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A06" w:rsidRDefault="00836DBC">
      <w:pPr>
        <w:pStyle w:val="Title"/>
      </w:pPr>
      <w:r>
        <w:t>PE &amp; Sport Premium review</w:t>
      </w:r>
    </w:p>
    <w:p w:rsidR="00F50A06" w:rsidRDefault="00836DBC">
      <w:r>
        <w:t>2025/26</w:t>
      </w:r>
    </w:p>
    <w:tbl>
      <w:tblPr>
        <w:tblW w:w="0" w:type="auto"/>
        <w:tblLayout w:type="fixed"/>
        <w:tblLook w:val="04A0" w:firstRow="1" w:lastRow="0" w:firstColumn="1" w:lastColumn="0" w:noHBand="0" w:noVBand="1"/>
      </w:tblPr>
      <w:tblGrid>
        <w:gridCol w:w="4320"/>
        <w:gridCol w:w="10930"/>
      </w:tblGrid>
      <w:tr w:rsidR="00F50A06">
        <w:trPr>
          <w:tblHeader/>
        </w:trPr>
        <w:tc>
          <w:tcPr>
            <w:tcW w:w="4320" w:type="dxa"/>
            <w:shd w:val="clear" w:color="auto" w:fill="23634D"/>
          </w:tcPr>
          <w:p w:rsidR="00F50A06" w:rsidRDefault="00836DBC">
            <w:r>
              <w:rPr>
                <w:b/>
                <w:color w:val="FFFFFF"/>
              </w:rPr>
              <w:t>Review details</w:t>
            </w:r>
          </w:p>
        </w:tc>
        <w:tc>
          <w:tcPr>
            <w:tcW w:w="10930" w:type="dxa"/>
            <w:shd w:val="clear" w:color="auto" w:fill="23634D"/>
          </w:tcPr>
          <w:p w:rsidR="00F50A06" w:rsidRDefault="00836DBC">
            <w:r>
              <w:rPr>
                <w:b/>
                <w:color w:val="FFFFFF"/>
              </w:rPr>
              <w:t>Complete</w:t>
            </w:r>
          </w:p>
        </w:tc>
      </w:tr>
      <w:tr w:rsidR="00F50A06">
        <w:trPr>
          <w:cantSplit/>
          <w:trHeight w:val="504"/>
        </w:trPr>
        <w:tc>
          <w:tcPr>
            <w:tcW w:w="4320" w:type="dxa"/>
            <w:shd w:val="clear" w:color="auto" w:fill="F0F6F2"/>
          </w:tcPr>
          <w:p w:rsidR="00F50A06" w:rsidRDefault="00836DBC">
            <w:pPr>
              <w:spacing w:after="60"/>
            </w:pPr>
            <w:r>
              <w:t>Review completed by / role</w:t>
            </w:r>
            <w:r w:rsidR="00AE08B7">
              <w:t xml:space="preserve"> </w:t>
            </w:r>
          </w:p>
        </w:tc>
        <w:tc>
          <w:tcPr>
            <w:tcW w:w="10930" w:type="dxa"/>
            <w:shd w:val="clear" w:color="auto" w:fill="F0F6F2"/>
          </w:tcPr>
          <w:p w:rsidR="00F50A06" w:rsidRDefault="00D16210">
            <w:pPr>
              <w:spacing w:after="60"/>
            </w:pPr>
            <w:r>
              <w:t>Leah Mistry – PE Coordinator</w:t>
            </w:r>
          </w:p>
        </w:tc>
      </w:tr>
      <w:tr w:rsidR="00F50A06">
        <w:trPr>
          <w:cantSplit/>
          <w:trHeight w:val="504"/>
        </w:trPr>
        <w:tc>
          <w:tcPr>
            <w:tcW w:w="4320" w:type="dxa"/>
            <w:shd w:val="clear" w:color="auto" w:fill="FFFFFF"/>
          </w:tcPr>
          <w:p w:rsidR="00F50A06" w:rsidRDefault="00836DBC">
            <w:pPr>
              <w:spacing w:after="60"/>
            </w:pPr>
            <w:r>
              <w:t>Date of review / period covered</w:t>
            </w:r>
          </w:p>
        </w:tc>
        <w:tc>
          <w:tcPr>
            <w:tcW w:w="10930" w:type="dxa"/>
            <w:shd w:val="clear" w:color="auto" w:fill="FFFFFF"/>
          </w:tcPr>
          <w:p w:rsidR="00F50A06" w:rsidRDefault="00D16210">
            <w:pPr>
              <w:spacing w:after="60"/>
            </w:pPr>
            <w:r>
              <w:t>October 2026 – covering academic year 2025/26</w:t>
            </w:r>
          </w:p>
        </w:tc>
      </w:tr>
      <w:tr w:rsidR="00F50A06">
        <w:trPr>
          <w:cantSplit/>
          <w:trHeight w:val="504"/>
        </w:trPr>
        <w:tc>
          <w:tcPr>
            <w:tcW w:w="4320" w:type="dxa"/>
            <w:shd w:val="clear" w:color="auto" w:fill="F0F6F2"/>
          </w:tcPr>
          <w:p w:rsidR="00F50A06" w:rsidRDefault="00836DBC">
            <w:pPr>
              <w:spacing w:after="60"/>
            </w:pPr>
            <w:r>
              <w:t>Reviewed with SLT / governors – name and date</w:t>
            </w:r>
          </w:p>
        </w:tc>
        <w:tc>
          <w:tcPr>
            <w:tcW w:w="10930" w:type="dxa"/>
            <w:shd w:val="clear" w:color="auto" w:fill="F0F6F2"/>
          </w:tcPr>
          <w:p w:rsidR="00F50A06" w:rsidRDefault="00D16210">
            <w:pPr>
              <w:spacing w:after="60"/>
            </w:pPr>
            <w:r>
              <w:t xml:space="preserve">Nicky Brown – Head of School </w:t>
            </w:r>
          </w:p>
        </w:tc>
      </w:tr>
    </w:tbl>
    <w:p w:rsidR="00F50A06" w:rsidRDefault="00836DBC">
      <w:r>
        <w:br w:type="page"/>
      </w:r>
    </w:p>
    <w:p w:rsidR="00F50A06" w:rsidRDefault="00836DBC">
      <w:pPr>
        <w:pStyle w:val="Title"/>
      </w:pPr>
      <w:r>
        <w:lastRenderedPageBreak/>
        <w:t>Key indicator 1</w:t>
      </w:r>
      <w:r w:rsidR="00D16210">
        <w:t xml:space="preserve"> - </w:t>
      </w:r>
      <w:r w:rsidR="00D16210" w:rsidRPr="00D16210">
        <w:t>Increased confidence, knowledge and skills of staff in teaching PE and sport.</w:t>
      </w:r>
    </w:p>
    <w:p w:rsidR="00F50A06" w:rsidRDefault="00F50A06">
      <w:pPr>
        <w:pStyle w:val="Caption"/>
      </w:pPr>
    </w:p>
    <w:tbl>
      <w:tblPr>
        <w:tblW w:w="0" w:type="auto"/>
        <w:tblLayout w:type="fixed"/>
        <w:tblLook w:val="04A0" w:firstRow="1" w:lastRow="0" w:firstColumn="1" w:lastColumn="0" w:noHBand="0" w:noVBand="1"/>
      </w:tblPr>
      <w:tblGrid>
        <w:gridCol w:w="3586"/>
        <w:gridCol w:w="4623"/>
        <w:gridCol w:w="6999"/>
      </w:tblGrid>
      <w:tr w:rsidR="00D16210" w:rsidTr="00D16210">
        <w:trPr>
          <w:trHeight w:val="349"/>
          <w:tblHeader/>
        </w:trPr>
        <w:tc>
          <w:tcPr>
            <w:tcW w:w="3586" w:type="dxa"/>
            <w:shd w:val="clear" w:color="auto" w:fill="23634D"/>
          </w:tcPr>
          <w:p w:rsidR="00D16210" w:rsidRDefault="00D16210">
            <w:r>
              <w:rPr>
                <w:b/>
                <w:color w:val="FFFFFF"/>
              </w:rPr>
              <w:t>Planned action</w:t>
            </w:r>
          </w:p>
        </w:tc>
        <w:tc>
          <w:tcPr>
            <w:tcW w:w="4623" w:type="dxa"/>
            <w:shd w:val="clear" w:color="auto" w:fill="23634D"/>
          </w:tcPr>
          <w:p w:rsidR="00D16210" w:rsidRDefault="00D16210">
            <w:r>
              <w:rPr>
                <w:b/>
                <w:color w:val="FFFFFF"/>
              </w:rPr>
              <w:t>Intended impact / review focus</w:t>
            </w:r>
          </w:p>
        </w:tc>
        <w:tc>
          <w:tcPr>
            <w:tcW w:w="6999" w:type="dxa"/>
            <w:shd w:val="clear" w:color="auto" w:fill="23634D"/>
          </w:tcPr>
          <w:p w:rsidR="00D16210" w:rsidRDefault="00D16210">
            <w:r>
              <w:rPr>
                <w:b/>
                <w:color w:val="FFFFFF"/>
              </w:rPr>
              <w:t>2025/26 review – impact, evidence &amp; next step</w:t>
            </w:r>
          </w:p>
        </w:tc>
      </w:tr>
      <w:tr w:rsidR="00D16210" w:rsidTr="00D16210">
        <w:trPr>
          <w:cantSplit/>
          <w:trHeight w:val="978"/>
        </w:trPr>
        <w:tc>
          <w:tcPr>
            <w:tcW w:w="3586" w:type="dxa"/>
            <w:shd w:val="clear" w:color="auto" w:fill="F0F6F2"/>
          </w:tcPr>
          <w:p w:rsidR="00D16210" w:rsidRDefault="00D16210">
            <w:pPr>
              <w:spacing w:after="60"/>
            </w:pPr>
            <w:r>
              <w:t>Staff professional development</w:t>
            </w:r>
          </w:p>
        </w:tc>
        <w:tc>
          <w:tcPr>
            <w:tcW w:w="4623" w:type="dxa"/>
            <w:shd w:val="clear" w:color="auto" w:fill="F0F6F2"/>
          </w:tcPr>
          <w:p w:rsidR="00D16210" w:rsidRDefault="00D16210">
            <w:pPr>
              <w:spacing w:after="60"/>
            </w:pPr>
            <w:r>
              <w:t>All teachers access at least one high-quality CPD session; increased confidence evidenced by surveys and CPD logs.</w:t>
            </w:r>
          </w:p>
        </w:tc>
        <w:tc>
          <w:tcPr>
            <w:tcW w:w="6999" w:type="dxa"/>
            <w:shd w:val="clear" w:color="auto" w:fill="F0F6F2"/>
          </w:tcPr>
          <w:p w:rsidR="00D16210" w:rsidRDefault="00D16210">
            <w:pPr>
              <w:spacing w:after="60"/>
            </w:pPr>
            <w:r>
              <w:t xml:space="preserve">One of the PE leads went on a training for a new golf programme, then led a staff meeting (PE CPD) to explain and demonstrate how to run the programme with each year group. All teaching staff took part, the programme was enrolled in 11 out of 13 classes. Staff felt confident delivering the lessons and were able to speak to PE lead for support.  PE CPD is something that we will be looking to develop further this year with the new schemes and coaching we have put in place. </w:t>
            </w:r>
          </w:p>
        </w:tc>
      </w:tr>
      <w:tr w:rsidR="00D16210" w:rsidTr="00D16210">
        <w:trPr>
          <w:cantSplit/>
          <w:trHeight w:val="978"/>
        </w:trPr>
        <w:tc>
          <w:tcPr>
            <w:tcW w:w="3586" w:type="dxa"/>
            <w:shd w:val="clear" w:color="auto" w:fill="FFFFFF"/>
          </w:tcPr>
          <w:p w:rsidR="00D16210" w:rsidRDefault="00D16210">
            <w:pPr>
              <w:spacing w:after="60"/>
            </w:pPr>
            <w:r>
              <w:t>Coaching and mentoring with Sprint Active</w:t>
            </w:r>
          </w:p>
        </w:tc>
        <w:tc>
          <w:tcPr>
            <w:tcW w:w="4623" w:type="dxa"/>
            <w:shd w:val="clear" w:color="auto" w:fill="FFFFFF"/>
          </w:tcPr>
          <w:p w:rsidR="00D16210" w:rsidRDefault="00D16210">
            <w:pPr>
              <w:spacing w:after="60"/>
            </w:pPr>
            <w:r>
              <w:t>All teachers team-teach at least one lesson with a specialist; improved delivery, assessment and independent confidence.</w:t>
            </w:r>
          </w:p>
        </w:tc>
        <w:tc>
          <w:tcPr>
            <w:tcW w:w="6999" w:type="dxa"/>
            <w:shd w:val="clear" w:color="auto" w:fill="FFFFFF"/>
          </w:tcPr>
          <w:p w:rsidR="00D16210" w:rsidRDefault="00D16210">
            <w:pPr>
              <w:spacing w:after="60"/>
            </w:pPr>
            <w:r>
              <w:t xml:space="preserve">The company were not the right fit for our school. We had lots of changes with the coaches that came in and support from our staff needed to be implemented. We have changed our coaching team for this academic year and will now be using AK Coaching to deliver high-quality PE lessons. </w:t>
            </w:r>
          </w:p>
        </w:tc>
      </w:tr>
      <w:tr w:rsidR="00D16210" w:rsidTr="00D16210">
        <w:trPr>
          <w:cantSplit/>
          <w:trHeight w:val="978"/>
        </w:trPr>
        <w:tc>
          <w:tcPr>
            <w:tcW w:w="3586" w:type="dxa"/>
            <w:shd w:val="clear" w:color="auto" w:fill="F0F6F2"/>
          </w:tcPr>
          <w:p w:rsidR="00D16210" w:rsidRDefault="00D16210">
            <w:pPr>
              <w:spacing w:after="60"/>
            </w:pPr>
            <w:r>
              <w:t>Progressive schemes, resources and assessment</w:t>
            </w:r>
          </w:p>
        </w:tc>
        <w:tc>
          <w:tcPr>
            <w:tcW w:w="4623" w:type="dxa"/>
            <w:shd w:val="clear" w:color="auto" w:fill="F0F6F2"/>
          </w:tcPr>
          <w:p w:rsidR="00D16210" w:rsidRDefault="00D16210">
            <w:pPr>
              <w:spacing w:after="60"/>
            </w:pPr>
            <w:r>
              <w:t>Consistent progression and adaptations across year groups; stronger assessment records; review / renew scheme licence.</w:t>
            </w:r>
          </w:p>
        </w:tc>
        <w:tc>
          <w:tcPr>
            <w:tcW w:w="6999" w:type="dxa"/>
            <w:shd w:val="clear" w:color="auto" w:fill="F0F6F2"/>
          </w:tcPr>
          <w:p w:rsidR="00D16210" w:rsidRDefault="00D16210" w:rsidP="00037833">
            <w:pPr>
              <w:spacing w:after="60"/>
            </w:pPr>
            <w:r>
              <w:t xml:space="preserve">Some year groups made consistent progression but others struggled with identifying areas for development. This year we will be focusing on embedding Complete PE across school to ensure skills and knowledge develop progressively, as well as using their assessment guidelines to develop a consistent approach to PE assessment. </w:t>
            </w:r>
          </w:p>
        </w:tc>
      </w:tr>
      <w:tr w:rsidR="00D16210" w:rsidTr="00D16210">
        <w:trPr>
          <w:cantSplit/>
          <w:trHeight w:val="978"/>
        </w:trPr>
        <w:tc>
          <w:tcPr>
            <w:tcW w:w="3586" w:type="dxa"/>
            <w:shd w:val="clear" w:color="auto" w:fill="FFFFFF"/>
          </w:tcPr>
          <w:p w:rsidR="00D16210" w:rsidRDefault="00D16210">
            <w:pPr>
              <w:spacing w:after="60"/>
            </w:pPr>
            <w:r>
              <w:t>Pupil outcomes following staff training</w:t>
            </w:r>
          </w:p>
        </w:tc>
        <w:tc>
          <w:tcPr>
            <w:tcW w:w="4623" w:type="dxa"/>
            <w:shd w:val="clear" w:color="auto" w:fill="FFFFFF"/>
          </w:tcPr>
          <w:p w:rsidR="00D16210" w:rsidRDefault="00D16210">
            <w:pPr>
              <w:spacing w:after="60"/>
            </w:pPr>
            <w:r>
              <w:t>Increased participation and improved fundamental movement skills; most pupils meet age-related expectations.</w:t>
            </w:r>
          </w:p>
        </w:tc>
        <w:tc>
          <w:tcPr>
            <w:tcW w:w="6999" w:type="dxa"/>
            <w:shd w:val="clear" w:color="auto" w:fill="FFFFFF"/>
          </w:tcPr>
          <w:p w:rsidR="00D16210" w:rsidRDefault="00D16210">
            <w:pPr>
              <w:spacing w:after="60"/>
            </w:pPr>
            <w:r>
              <w:t xml:space="preserve">Some year groups found increased participation in certain areas of sports. During the summer terms children felt a lot happier and were able to meet expectations for their intended sessions. </w:t>
            </w:r>
          </w:p>
        </w:tc>
      </w:tr>
      <w:tr w:rsidR="00D16210" w:rsidTr="00D16210">
        <w:trPr>
          <w:cantSplit/>
          <w:trHeight w:val="978"/>
        </w:trPr>
        <w:tc>
          <w:tcPr>
            <w:tcW w:w="3586" w:type="dxa"/>
            <w:shd w:val="clear" w:color="auto" w:fill="F0F6F2"/>
          </w:tcPr>
          <w:p w:rsidR="00D16210" w:rsidRDefault="00D16210">
            <w:pPr>
              <w:spacing w:after="60"/>
            </w:pPr>
            <w:r>
              <w:t>PE coordinator development and release time</w:t>
            </w:r>
          </w:p>
        </w:tc>
        <w:tc>
          <w:tcPr>
            <w:tcW w:w="4623" w:type="dxa"/>
            <w:shd w:val="clear" w:color="auto" w:fill="F0F6F2"/>
          </w:tcPr>
          <w:p w:rsidR="00D16210" w:rsidRDefault="00D16210">
            <w:pPr>
              <w:spacing w:after="60"/>
            </w:pPr>
            <w:r>
              <w:t>Sustained vision, monitoring, pupil voice, reporting, inclusion, community links and wider sporting opportunities.</w:t>
            </w:r>
          </w:p>
        </w:tc>
        <w:tc>
          <w:tcPr>
            <w:tcW w:w="6999" w:type="dxa"/>
            <w:shd w:val="clear" w:color="auto" w:fill="F0F6F2"/>
          </w:tcPr>
          <w:p w:rsidR="00D16210" w:rsidRDefault="00D16210" w:rsidP="007F65C1">
            <w:pPr>
              <w:spacing w:after="60"/>
            </w:pPr>
            <w:r>
              <w:t xml:space="preserve">We were able to facilitate some wider sporting opportunities, but did miss out on quite a few things, due to being released and staffing. Our focus this year will be to include more children in wider sporting opportunities, find time to hear pupils and what they enjoy as well as monitoring and supporting lessons if it is required. </w:t>
            </w:r>
          </w:p>
        </w:tc>
      </w:tr>
      <w:tr w:rsidR="00D16210" w:rsidTr="00D16210">
        <w:trPr>
          <w:cantSplit/>
          <w:trHeight w:val="978"/>
        </w:trPr>
        <w:tc>
          <w:tcPr>
            <w:tcW w:w="3586" w:type="dxa"/>
            <w:shd w:val="clear" w:color="auto" w:fill="FFFFFF"/>
          </w:tcPr>
          <w:p w:rsidR="00D16210" w:rsidRDefault="00D16210">
            <w:pPr>
              <w:spacing w:after="60"/>
            </w:pPr>
            <w:r>
              <w:lastRenderedPageBreak/>
              <w:t>External SSP training and coordinator meetings</w:t>
            </w:r>
          </w:p>
        </w:tc>
        <w:tc>
          <w:tcPr>
            <w:tcW w:w="4623" w:type="dxa"/>
            <w:shd w:val="clear" w:color="auto" w:fill="FFFFFF"/>
          </w:tcPr>
          <w:p w:rsidR="00D16210" w:rsidRDefault="00D16210">
            <w:pPr>
              <w:spacing w:after="60"/>
            </w:pPr>
            <w:r>
              <w:t>Share learning, resources and assessment tools with colleagues; record courses and coordinator meetings attended.</w:t>
            </w:r>
          </w:p>
        </w:tc>
        <w:tc>
          <w:tcPr>
            <w:tcW w:w="6999" w:type="dxa"/>
            <w:shd w:val="clear" w:color="auto" w:fill="FFFFFF"/>
          </w:tcPr>
          <w:p w:rsidR="00D16210" w:rsidRDefault="00D16210" w:rsidP="008F77B3">
            <w:pPr>
              <w:spacing w:after="60"/>
            </w:pPr>
            <w:r>
              <w:t xml:space="preserve">There have been lots of SSP training and wider opportunities offered, we have been able to access some of these, some we were unable to attend due to staffing, this is something we will be looking to improve on this year. PE coordinator meetings have been attended, but not consistently, something we will be aiming to improve this year to build consistency. </w:t>
            </w:r>
          </w:p>
        </w:tc>
      </w:tr>
    </w:tbl>
    <w:p w:rsidR="00F50A06" w:rsidRDefault="00836DBC">
      <w:r>
        <w:br w:type="page"/>
      </w:r>
    </w:p>
    <w:p w:rsidR="00F50A06" w:rsidRDefault="00F010FC" w:rsidP="00F010FC">
      <w:pPr>
        <w:pStyle w:val="Title"/>
      </w:pPr>
      <w:r>
        <w:lastRenderedPageBreak/>
        <w:t>Key indicator 2a-</w:t>
      </w:r>
      <w:r w:rsidRPr="00F010FC">
        <w:t>Engagement of all pupils in regular physical activity. • Delivery and participation</w:t>
      </w:r>
    </w:p>
    <w:p w:rsidR="00F50A06" w:rsidRDefault="00F50A06">
      <w:pPr>
        <w:pStyle w:val="Caption"/>
      </w:pPr>
    </w:p>
    <w:tbl>
      <w:tblPr>
        <w:tblW w:w="15268" w:type="dxa"/>
        <w:tblLayout w:type="fixed"/>
        <w:tblLook w:val="04A0" w:firstRow="1" w:lastRow="0" w:firstColumn="1" w:lastColumn="0" w:noHBand="0" w:noVBand="1"/>
      </w:tblPr>
      <w:tblGrid>
        <w:gridCol w:w="3601"/>
        <w:gridCol w:w="4641"/>
        <w:gridCol w:w="7026"/>
      </w:tblGrid>
      <w:tr w:rsidR="00D16210" w:rsidTr="00F010FC">
        <w:trPr>
          <w:trHeight w:val="350"/>
          <w:tblHeader/>
        </w:trPr>
        <w:tc>
          <w:tcPr>
            <w:tcW w:w="3601" w:type="dxa"/>
            <w:shd w:val="clear" w:color="auto" w:fill="23634D"/>
          </w:tcPr>
          <w:p w:rsidR="00D16210" w:rsidRDefault="00D16210">
            <w:r>
              <w:rPr>
                <w:b/>
                <w:color w:val="FFFFFF"/>
              </w:rPr>
              <w:t>Planned action</w:t>
            </w:r>
          </w:p>
        </w:tc>
        <w:tc>
          <w:tcPr>
            <w:tcW w:w="4641" w:type="dxa"/>
            <w:shd w:val="clear" w:color="auto" w:fill="23634D"/>
          </w:tcPr>
          <w:p w:rsidR="00D16210" w:rsidRDefault="00D16210">
            <w:r>
              <w:rPr>
                <w:b/>
                <w:color w:val="FFFFFF"/>
              </w:rPr>
              <w:t>Intended impact / review focus</w:t>
            </w:r>
          </w:p>
        </w:tc>
        <w:tc>
          <w:tcPr>
            <w:tcW w:w="7026" w:type="dxa"/>
            <w:shd w:val="clear" w:color="auto" w:fill="23634D"/>
          </w:tcPr>
          <w:p w:rsidR="00D16210" w:rsidRDefault="00D16210">
            <w:r>
              <w:rPr>
                <w:b/>
                <w:color w:val="FFFFFF"/>
              </w:rPr>
              <w:t>2025/26 review – impact, evidence &amp; next step</w:t>
            </w:r>
          </w:p>
        </w:tc>
      </w:tr>
      <w:tr w:rsidR="00D16210" w:rsidTr="00F010FC">
        <w:trPr>
          <w:cantSplit/>
          <w:trHeight w:val="980"/>
        </w:trPr>
        <w:tc>
          <w:tcPr>
            <w:tcW w:w="3601" w:type="dxa"/>
            <w:shd w:val="clear" w:color="auto" w:fill="F0F6F2"/>
          </w:tcPr>
          <w:p w:rsidR="00D16210" w:rsidRDefault="00D16210">
            <w:pPr>
              <w:spacing w:after="60"/>
            </w:pPr>
            <w:r>
              <w:t>A. K Coaching sports coach, five days per week</w:t>
            </w:r>
          </w:p>
        </w:tc>
        <w:tc>
          <w:tcPr>
            <w:tcW w:w="4641" w:type="dxa"/>
            <w:shd w:val="clear" w:color="auto" w:fill="F0F6F2"/>
          </w:tcPr>
          <w:p w:rsidR="00D16210" w:rsidRDefault="00D16210">
            <w:pPr>
              <w:spacing w:after="60"/>
            </w:pPr>
            <w:r>
              <w:t>More structured active play; improved teamwork, skills and inclusion; fewer disputes and greater enjoyment.</w:t>
            </w:r>
          </w:p>
        </w:tc>
        <w:tc>
          <w:tcPr>
            <w:tcW w:w="7026" w:type="dxa"/>
            <w:shd w:val="clear" w:color="auto" w:fill="F0F6F2"/>
          </w:tcPr>
          <w:p w:rsidR="00D16210" w:rsidRDefault="00D16210">
            <w:pPr>
              <w:spacing w:after="60"/>
            </w:pPr>
            <w:r>
              <w:t xml:space="preserve">Very successful, children have really enjoyed participating in activities through AK Coaching during lunchtime and some of the afterschool sessions that they have run at our school. AK Coaching is now our new specialist sports coaching company and have already made progress in PE with the children. </w:t>
            </w:r>
          </w:p>
        </w:tc>
      </w:tr>
      <w:tr w:rsidR="00D16210" w:rsidTr="00F010FC">
        <w:trPr>
          <w:cantSplit/>
          <w:trHeight w:val="980"/>
        </w:trPr>
        <w:tc>
          <w:tcPr>
            <w:tcW w:w="3601" w:type="dxa"/>
            <w:shd w:val="clear" w:color="auto" w:fill="FFFFFF"/>
          </w:tcPr>
          <w:p w:rsidR="00D16210" w:rsidRDefault="00D16210">
            <w:pPr>
              <w:spacing w:after="60"/>
            </w:pPr>
            <w:r>
              <w:t>Increase participation of upper KS2 girls</w:t>
            </w:r>
          </w:p>
        </w:tc>
        <w:tc>
          <w:tcPr>
            <w:tcW w:w="4641" w:type="dxa"/>
            <w:shd w:val="clear" w:color="auto" w:fill="FFFFFF"/>
          </w:tcPr>
          <w:p w:rsidR="00D16210" w:rsidRDefault="00D16210">
            <w:pPr>
              <w:spacing w:after="60"/>
            </w:pPr>
            <w:r>
              <w:t>Higher club participation; wider choice of activities reflecting girls’ interests.</w:t>
            </w:r>
          </w:p>
        </w:tc>
        <w:tc>
          <w:tcPr>
            <w:tcW w:w="7026" w:type="dxa"/>
            <w:shd w:val="clear" w:color="auto" w:fill="FFFFFF"/>
          </w:tcPr>
          <w:p w:rsidR="00D16210" w:rsidRDefault="00D16210">
            <w:pPr>
              <w:spacing w:after="60"/>
            </w:pPr>
            <w:r>
              <w:t xml:space="preserve">We ran girls football in the summer terms and this was very successful. The girls enjoyed and questioned about joining football the following year and clubs/training. We were unable to run the Girls’ football league last year but this is one of our priorities this year. </w:t>
            </w:r>
          </w:p>
        </w:tc>
      </w:tr>
      <w:tr w:rsidR="00D16210" w:rsidTr="00F010FC">
        <w:trPr>
          <w:cantSplit/>
          <w:trHeight w:val="980"/>
        </w:trPr>
        <w:tc>
          <w:tcPr>
            <w:tcW w:w="3601" w:type="dxa"/>
            <w:shd w:val="clear" w:color="auto" w:fill="F0F6F2"/>
          </w:tcPr>
          <w:p w:rsidR="00D16210" w:rsidRDefault="00D16210">
            <w:pPr>
              <w:spacing w:after="60"/>
            </w:pPr>
            <w:r>
              <w:t>Year 6 swimming lessons</w:t>
            </w:r>
          </w:p>
        </w:tc>
        <w:tc>
          <w:tcPr>
            <w:tcW w:w="4641" w:type="dxa"/>
            <w:shd w:val="clear" w:color="auto" w:fill="F0F6F2"/>
          </w:tcPr>
          <w:p w:rsidR="00D16210" w:rsidRDefault="00D16210">
            <w:pPr>
              <w:spacing w:after="60"/>
            </w:pPr>
            <w:r>
              <w:t>All Year 6 participate; improve 25m swimming, range of strokes and safe self-rescue. Confirm funding source for transport.</w:t>
            </w:r>
          </w:p>
        </w:tc>
        <w:tc>
          <w:tcPr>
            <w:tcW w:w="7026" w:type="dxa"/>
            <w:shd w:val="clear" w:color="auto" w:fill="F0F6F2"/>
          </w:tcPr>
          <w:p w:rsidR="00D16210" w:rsidRDefault="00D16210">
            <w:pPr>
              <w:spacing w:after="60"/>
            </w:pPr>
            <w:r>
              <w:t xml:space="preserve">All year 6 children took part in swimming last year and all made some progress. </w:t>
            </w:r>
          </w:p>
        </w:tc>
      </w:tr>
      <w:tr w:rsidR="00D16210" w:rsidTr="00F010FC">
        <w:trPr>
          <w:cantSplit/>
          <w:trHeight w:val="980"/>
        </w:trPr>
        <w:tc>
          <w:tcPr>
            <w:tcW w:w="3601" w:type="dxa"/>
            <w:shd w:val="clear" w:color="auto" w:fill="FFFFFF"/>
          </w:tcPr>
          <w:p w:rsidR="00D16210" w:rsidRDefault="00D16210">
            <w:pPr>
              <w:spacing w:after="60"/>
            </w:pPr>
            <w:r>
              <w:t>Specialist coaching – Sprint Active, including rugby</w:t>
            </w:r>
          </w:p>
        </w:tc>
        <w:tc>
          <w:tcPr>
            <w:tcW w:w="4641" w:type="dxa"/>
            <w:shd w:val="clear" w:color="auto" w:fill="FFFFFF"/>
          </w:tcPr>
          <w:p w:rsidR="00D16210" w:rsidRDefault="00D16210">
            <w:pPr>
              <w:spacing w:after="60"/>
            </w:pPr>
            <w:r>
              <w:t>Improved sport-specific skills, teamwork, communication, leadership and resilience.</w:t>
            </w:r>
          </w:p>
        </w:tc>
        <w:tc>
          <w:tcPr>
            <w:tcW w:w="7026" w:type="dxa"/>
            <w:shd w:val="clear" w:color="auto" w:fill="FFFFFF"/>
          </w:tcPr>
          <w:p w:rsidR="00D16210" w:rsidRDefault="00D16210">
            <w:pPr>
              <w:spacing w:after="60"/>
            </w:pPr>
            <w:r>
              <w:t xml:space="preserve">The company were not the right fit for our school. We had lots of changes with the coaches that came in and support from our staff needed to be implemented. We have changed our coaching team for this academic year and will now be using AK Coaching to deliver high-quality PE lessons. We have already had good feedback and will continue to monitor and build throughout the year. </w:t>
            </w:r>
          </w:p>
        </w:tc>
      </w:tr>
      <w:tr w:rsidR="00D16210" w:rsidTr="00F010FC">
        <w:trPr>
          <w:cantSplit/>
          <w:trHeight w:val="980"/>
        </w:trPr>
        <w:tc>
          <w:tcPr>
            <w:tcW w:w="3601" w:type="dxa"/>
            <w:shd w:val="clear" w:color="auto" w:fill="F0F6F2"/>
          </w:tcPr>
          <w:p w:rsidR="00D16210" w:rsidRDefault="00D16210">
            <w:pPr>
              <w:spacing w:after="60"/>
            </w:pPr>
            <w:r>
              <w:t>Daily activity and active lunchtimes</w:t>
            </w:r>
          </w:p>
        </w:tc>
        <w:tc>
          <w:tcPr>
            <w:tcW w:w="4641" w:type="dxa"/>
            <w:shd w:val="clear" w:color="auto" w:fill="F0F6F2"/>
          </w:tcPr>
          <w:p w:rsidR="00D16210" w:rsidRDefault="00D16210">
            <w:pPr>
              <w:spacing w:after="60"/>
            </w:pPr>
            <w:r>
              <w:t>At least 30 minutes of daily activity beyond PE; target less active pupils, improve active zones and review equipment.</w:t>
            </w:r>
          </w:p>
        </w:tc>
        <w:tc>
          <w:tcPr>
            <w:tcW w:w="7026" w:type="dxa"/>
            <w:shd w:val="clear" w:color="auto" w:fill="F0F6F2"/>
          </w:tcPr>
          <w:p w:rsidR="00D16210" w:rsidRDefault="00D16210">
            <w:pPr>
              <w:spacing w:after="60"/>
            </w:pPr>
            <w:r>
              <w:t xml:space="preserve">Our lunchtime sporting activities through AK Coaching have worked well, children have been engaged and wanting to participate throughout the year. This will continue this year. Some elements of lunch still development, e.g. football on the field during lunchtimes does often end in disagreements, and this will be an area for development. </w:t>
            </w:r>
          </w:p>
        </w:tc>
      </w:tr>
      <w:tr w:rsidR="00D16210" w:rsidTr="00F010FC">
        <w:trPr>
          <w:cantSplit/>
          <w:trHeight w:val="980"/>
        </w:trPr>
        <w:tc>
          <w:tcPr>
            <w:tcW w:w="3601" w:type="dxa"/>
            <w:shd w:val="clear" w:color="auto" w:fill="FFFFFF"/>
          </w:tcPr>
          <w:p w:rsidR="00D16210" w:rsidRDefault="00D16210">
            <w:pPr>
              <w:spacing w:after="60"/>
            </w:pPr>
            <w:r>
              <w:t>Play leader training and lunchtime staff development</w:t>
            </w:r>
          </w:p>
        </w:tc>
        <w:tc>
          <w:tcPr>
            <w:tcW w:w="4641" w:type="dxa"/>
            <w:shd w:val="clear" w:color="auto" w:fill="FFFFFF"/>
          </w:tcPr>
          <w:p w:rsidR="00D16210" w:rsidRDefault="00D16210">
            <w:pPr>
              <w:spacing w:after="60"/>
            </w:pPr>
            <w:r>
              <w:t>Pupils lead inclusive games confidently; staff use SSP training on wet lunchtimes, behaviour and active lunchtimes.</w:t>
            </w:r>
          </w:p>
        </w:tc>
        <w:tc>
          <w:tcPr>
            <w:tcW w:w="7026" w:type="dxa"/>
            <w:shd w:val="clear" w:color="auto" w:fill="FFFFFF"/>
          </w:tcPr>
          <w:p w:rsidR="00D16210" w:rsidRDefault="00D16210" w:rsidP="001A5FDF">
            <w:pPr>
              <w:spacing w:after="60"/>
            </w:pPr>
            <w:r>
              <w:t xml:space="preserve">This is something that has not been done last year, but something we can explore and develop this year. </w:t>
            </w:r>
          </w:p>
        </w:tc>
      </w:tr>
    </w:tbl>
    <w:p w:rsidR="00F50A06" w:rsidRDefault="00836DBC">
      <w:r>
        <w:br w:type="page"/>
      </w:r>
    </w:p>
    <w:p w:rsidR="00F50A06" w:rsidRDefault="00F010FC">
      <w:pPr>
        <w:pStyle w:val="Title"/>
      </w:pPr>
      <w:r>
        <w:lastRenderedPageBreak/>
        <w:t xml:space="preserve">Key indicator 2b - </w:t>
      </w:r>
      <w:r w:rsidRPr="00F010FC">
        <w:t>Engagement of all pupils in regular physical activity. • Inclusion, access and pupil voice</w:t>
      </w:r>
    </w:p>
    <w:p w:rsidR="00F50A06" w:rsidRDefault="00F50A06">
      <w:pPr>
        <w:pStyle w:val="Caption"/>
      </w:pPr>
    </w:p>
    <w:tbl>
      <w:tblPr>
        <w:tblW w:w="15313" w:type="dxa"/>
        <w:tblLayout w:type="fixed"/>
        <w:tblLook w:val="04A0" w:firstRow="1" w:lastRow="0" w:firstColumn="1" w:lastColumn="0" w:noHBand="0" w:noVBand="1"/>
      </w:tblPr>
      <w:tblGrid>
        <w:gridCol w:w="3611"/>
        <w:gridCol w:w="4655"/>
        <w:gridCol w:w="7047"/>
      </w:tblGrid>
      <w:tr w:rsidR="00F010FC" w:rsidTr="00F010FC">
        <w:trPr>
          <w:trHeight w:val="337"/>
          <w:tblHeader/>
        </w:trPr>
        <w:tc>
          <w:tcPr>
            <w:tcW w:w="3611" w:type="dxa"/>
            <w:shd w:val="clear" w:color="auto" w:fill="23634D"/>
          </w:tcPr>
          <w:p w:rsidR="00F010FC" w:rsidRDefault="00F010FC">
            <w:r>
              <w:rPr>
                <w:b/>
                <w:color w:val="FFFFFF"/>
              </w:rPr>
              <w:t>Planned action</w:t>
            </w:r>
          </w:p>
        </w:tc>
        <w:tc>
          <w:tcPr>
            <w:tcW w:w="4655" w:type="dxa"/>
            <w:shd w:val="clear" w:color="auto" w:fill="23634D"/>
          </w:tcPr>
          <w:p w:rsidR="00F010FC" w:rsidRDefault="00F010FC">
            <w:r>
              <w:rPr>
                <w:b/>
                <w:color w:val="FFFFFF"/>
              </w:rPr>
              <w:t>Intended impact / review focus</w:t>
            </w:r>
          </w:p>
        </w:tc>
        <w:tc>
          <w:tcPr>
            <w:tcW w:w="7047" w:type="dxa"/>
            <w:shd w:val="clear" w:color="auto" w:fill="23634D"/>
          </w:tcPr>
          <w:p w:rsidR="00F010FC" w:rsidRDefault="00F010FC">
            <w:r>
              <w:rPr>
                <w:b/>
                <w:color w:val="FFFFFF"/>
              </w:rPr>
              <w:t>2025/26 review – impact, evidence &amp; next step</w:t>
            </w:r>
          </w:p>
        </w:tc>
      </w:tr>
      <w:tr w:rsidR="00F010FC" w:rsidTr="00F010FC">
        <w:trPr>
          <w:cantSplit/>
          <w:trHeight w:val="944"/>
        </w:trPr>
        <w:tc>
          <w:tcPr>
            <w:tcW w:w="3611" w:type="dxa"/>
            <w:shd w:val="clear" w:color="auto" w:fill="F0F6F2"/>
          </w:tcPr>
          <w:p w:rsidR="00F010FC" w:rsidRDefault="00F010FC">
            <w:pPr>
              <w:spacing w:after="60"/>
            </w:pPr>
            <w:r>
              <w:t>Before- and after-school participation</w:t>
            </w:r>
          </w:p>
        </w:tc>
        <w:tc>
          <w:tcPr>
            <w:tcW w:w="4655" w:type="dxa"/>
            <w:shd w:val="clear" w:color="auto" w:fill="F0F6F2"/>
          </w:tcPr>
          <w:p w:rsidR="00F010FC" w:rsidRDefault="00F010FC">
            <w:pPr>
              <w:spacing w:after="60"/>
            </w:pPr>
            <w:r>
              <w:t>Increase participation by less active and PP pupils; use registers, targeted support and free places where needed.</w:t>
            </w:r>
          </w:p>
        </w:tc>
        <w:tc>
          <w:tcPr>
            <w:tcW w:w="7047" w:type="dxa"/>
            <w:shd w:val="clear" w:color="auto" w:fill="F0F6F2"/>
          </w:tcPr>
          <w:p w:rsidR="00F010FC" w:rsidRDefault="00F010FC">
            <w:pPr>
              <w:spacing w:after="60"/>
            </w:pPr>
            <w:r>
              <w:t xml:space="preserve">We offer different afterschool activities throughout the year, we always offer to the whole school and monitor pupils that join and leave. We have our track which is sued by all children every morning as they come into school. Continue to develop this year. </w:t>
            </w:r>
          </w:p>
        </w:tc>
      </w:tr>
      <w:tr w:rsidR="00F010FC" w:rsidTr="00F010FC">
        <w:trPr>
          <w:cantSplit/>
          <w:trHeight w:val="944"/>
        </w:trPr>
        <w:tc>
          <w:tcPr>
            <w:tcW w:w="3611" w:type="dxa"/>
            <w:shd w:val="clear" w:color="auto" w:fill="FFFFFF"/>
          </w:tcPr>
          <w:p w:rsidR="00F010FC" w:rsidRDefault="00F010FC">
            <w:pPr>
              <w:spacing w:after="60"/>
            </w:pPr>
            <w:r>
              <w:t>Inclusive activities for SEND and less confident pupils</w:t>
            </w:r>
          </w:p>
        </w:tc>
        <w:tc>
          <w:tcPr>
            <w:tcW w:w="4655" w:type="dxa"/>
            <w:shd w:val="clear" w:color="auto" w:fill="FFFFFF"/>
          </w:tcPr>
          <w:p w:rsidR="00F010FC" w:rsidRDefault="00F010FC">
            <w:pPr>
              <w:spacing w:after="60"/>
            </w:pPr>
            <w:r>
              <w:t>All SEND pupils access adapted activity; positive feedback and a 30-minute activity club.</w:t>
            </w:r>
          </w:p>
        </w:tc>
        <w:tc>
          <w:tcPr>
            <w:tcW w:w="7047" w:type="dxa"/>
            <w:shd w:val="clear" w:color="auto" w:fill="FFFFFF"/>
          </w:tcPr>
          <w:p w:rsidR="00F010FC" w:rsidRDefault="00F010FC">
            <w:pPr>
              <w:spacing w:after="60"/>
            </w:pPr>
            <w:r>
              <w:t xml:space="preserve">SEND pupils have received inclusive activities and this is something we will be further developing this year through our new schemes. </w:t>
            </w:r>
          </w:p>
        </w:tc>
      </w:tr>
      <w:tr w:rsidR="00F010FC" w:rsidTr="00F010FC">
        <w:trPr>
          <w:cantSplit/>
          <w:trHeight w:val="944"/>
        </w:trPr>
        <w:tc>
          <w:tcPr>
            <w:tcW w:w="3611" w:type="dxa"/>
            <w:shd w:val="clear" w:color="auto" w:fill="F0F6F2"/>
          </w:tcPr>
          <w:p w:rsidR="00F010FC" w:rsidRDefault="00F010FC">
            <w:pPr>
              <w:spacing w:after="60"/>
            </w:pPr>
            <w:r>
              <w:t>Active travel</w:t>
            </w:r>
          </w:p>
        </w:tc>
        <w:tc>
          <w:tcPr>
            <w:tcW w:w="4655" w:type="dxa"/>
            <w:shd w:val="clear" w:color="auto" w:fill="F0F6F2"/>
          </w:tcPr>
          <w:p w:rsidR="00F010FC" w:rsidRDefault="00F010FC">
            <w:pPr>
              <w:spacing w:after="60"/>
            </w:pPr>
            <w:r>
              <w:t>Increase walking, cycling and scooting; use travel surveys and Walk to School / Bikeability records.</w:t>
            </w:r>
          </w:p>
        </w:tc>
        <w:tc>
          <w:tcPr>
            <w:tcW w:w="7047" w:type="dxa"/>
            <w:shd w:val="clear" w:color="auto" w:fill="F0F6F2"/>
          </w:tcPr>
          <w:p w:rsidR="00F010FC" w:rsidRDefault="00F010FC">
            <w:pPr>
              <w:spacing w:after="60"/>
            </w:pPr>
            <w:r>
              <w:t xml:space="preserve">We promoted active travel last year and it was successful, we were able to get more children being active on their way to school. We will continue this into this year. Bikeability was successful and has already started again this year. </w:t>
            </w:r>
          </w:p>
        </w:tc>
      </w:tr>
      <w:tr w:rsidR="00F010FC" w:rsidTr="00F010FC">
        <w:trPr>
          <w:cantSplit/>
          <w:trHeight w:val="944"/>
        </w:trPr>
        <w:tc>
          <w:tcPr>
            <w:tcW w:w="3611" w:type="dxa"/>
            <w:shd w:val="clear" w:color="auto" w:fill="FFFFFF"/>
          </w:tcPr>
          <w:p w:rsidR="00F010FC" w:rsidRDefault="00F010FC">
            <w:pPr>
              <w:spacing w:after="60"/>
            </w:pPr>
            <w:r>
              <w:t>Classroom movement breaks / active learning</w:t>
            </w:r>
          </w:p>
        </w:tc>
        <w:tc>
          <w:tcPr>
            <w:tcW w:w="4655" w:type="dxa"/>
            <w:shd w:val="clear" w:color="auto" w:fill="FFFFFF"/>
          </w:tcPr>
          <w:p w:rsidR="00F010FC" w:rsidRDefault="00F010FC">
            <w:pPr>
              <w:spacing w:after="60"/>
            </w:pPr>
            <w:r>
              <w:t>Planning shows movement breaks; pupils report improved alertness and enjoyment.</w:t>
            </w:r>
          </w:p>
        </w:tc>
        <w:tc>
          <w:tcPr>
            <w:tcW w:w="7047" w:type="dxa"/>
            <w:shd w:val="clear" w:color="auto" w:fill="FFFFFF"/>
          </w:tcPr>
          <w:p w:rsidR="00F010FC" w:rsidRDefault="00F010FC">
            <w:pPr>
              <w:spacing w:after="60"/>
            </w:pPr>
            <w:r>
              <w:t xml:space="preserve">Classes will use movement breaks in between lessons. We use our track for being active along with other classroom exercises as breaks. Throughout the curriculum we will use opportunities to be active, e.g. Roman marching in history and body percussion in music. </w:t>
            </w:r>
          </w:p>
        </w:tc>
      </w:tr>
      <w:tr w:rsidR="00F010FC" w:rsidTr="00F010FC">
        <w:trPr>
          <w:cantSplit/>
          <w:trHeight w:val="944"/>
        </w:trPr>
        <w:tc>
          <w:tcPr>
            <w:tcW w:w="3611" w:type="dxa"/>
            <w:shd w:val="clear" w:color="auto" w:fill="F0F6F2"/>
          </w:tcPr>
          <w:p w:rsidR="00F010FC" w:rsidRDefault="00F010FC">
            <w:pPr>
              <w:spacing w:after="60"/>
            </w:pPr>
            <w:r>
              <w:t>Pupil voice and enjoyment; resources</w:t>
            </w:r>
          </w:p>
        </w:tc>
        <w:tc>
          <w:tcPr>
            <w:tcW w:w="4655" w:type="dxa"/>
            <w:shd w:val="clear" w:color="auto" w:fill="F0F6F2"/>
          </w:tcPr>
          <w:p w:rsidR="00F010FC" w:rsidRDefault="00F010FC">
            <w:pPr>
              <w:spacing w:after="60"/>
            </w:pPr>
            <w:r>
              <w:t>Use regular surveys and adapt provision to pupils’ interests; review enjoyment and use of new resources.</w:t>
            </w:r>
          </w:p>
        </w:tc>
        <w:tc>
          <w:tcPr>
            <w:tcW w:w="7047" w:type="dxa"/>
            <w:shd w:val="clear" w:color="auto" w:fill="F0F6F2"/>
          </w:tcPr>
          <w:p w:rsidR="00F010FC" w:rsidRDefault="00F010FC">
            <w:pPr>
              <w:spacing w:after="60"/>
            </w:pPr>
            <w:r>
              <w:t xml:space="preserve">This is an area of development for this year. We will be aiming to hold more pupil voice sessions. </w:t>
            </w:r>
          </w:p>
        </w:tc>
      </w:tr>
    </w:tbl>
    <w:p w:rsidR="00F50A06" w:rsidRDefault="00836DBC">
      <w:bookmarkStart w:id="0" w:name="_GoBack"/>
      <w:bookmarkEnd w:id="0"/>
      <w:r>
        <w:br w:type="page"/>
      </w:r>
    </w:p>
    <w:p w:rsidR="00F50A06" w:rsidRDefault="00836DBC">
      <w:pPr>
        <w:pStyle w:val="Title"/>
      </w:pPr>
      <w:r>
        <w:lastRenderedPageBreak/>
        <w:t>Key indicator 3</w:t>
      </w:r>
      <w:r w:rsidR="00F010FC">
        <w:t>-</w:t>
      </w:r>
      <w:r w:rsidR="00F010FC" w:rsidRPr="00F010FC">
        <w:t>Raise the profile of PE and sport as a tool for whole-school improvement.</w:t>
      </w:r>
    </w:p>
    <w:p w:rsidR="00F50A06" w:rsidRDefault="00F50A06">
      <w:pPr>
        <w:pStyle w:val="Caption"/>
      </w:pPr>
    </w:p>
    <w:tbl>
      <w:tblPr>
        <w:tblW w:w="15252" w:type="dxa"/>
        <w:tblLayout w:type="fixed"/>
        <w:tblLook w:val="04A0" w:firstRow="1" w:lastRow="0" w:firstColumn="1" w:lastColumn="0" w:noHBand="0" w:noVBand="1"/>
      </w:tblPr>
      <w:tblGrid>
        <w:gridCol w:w="3597"/>
        <w:gridCol w:w="4636"/>
        <w:gridCol w:w="7019"/>
      </w:tblGrid>
      <w:tr w:rsidR="00F010FC" w:rsidTr="00F010FC">
        <w:trPr>
          <w:trHeight w:val="354"/>
          <w:tblHeader/>
        </w:trPr>
        <w:tc>
          <w:tcPr>
            <w:tcW w:w="3597" w:type="dxa"/>
            <w:shd w:val="clear" w:color="auto" w:fill="23634D"/>
          </w:tcPr>
          <w:p w:rsidR="00F010FC" w:rsidRDefault="00F010FC">
            <w:r>
              <w:rPr>
                <w:b/>
                <w:color w:val="FFFFFF"/>
              </w:rPr>
              <w:t>Planned action</w:t>
            </w:r>
          </w:p>
        </w:tc>
        <w:tc>
          <w:tcPr>
            <w:tcW w:w="4636" w:type="dxa"/>
            <w:shd w:val="clear" w:color="auto" w:fill="23634D"/>
          </w:tcPr>
          <w:p w:rsidR="00F010FC" w:rsidRDefault="00F010FC">
            <w:r>
              <w:rPr>
                <w:b/>
                <w:color w:val="FFFFFF"/>
              </w:rPr>
              <w:t>Intended impact / review focus</w:t>
            </w:r>
          </w:p>
        </w:tc>
        <w:tc>
          <w:tcPr>
            <w:tcW w:w="7019" w:type="dxa"/>
            <w:shd w:val="clear" w:color="auto" w:fill="23634D"/>
          </w:tcPr>
          <w:p w:rsidR="00F010FC" w:rsidRDefault="00F010FC">
            <w:r>
              <w:rPr>
                <w:b/>
                <w:color w:val="FFFFFF"/>
              </w:rPr>
              <w:t>2025/26 review – impact, evidence &amp; next step</w:t>
            </w:r>
          </w:p>
        </w:tc>
      </w:tr>
      <w:tr w:rsidR="00F010FC" w:rsidTr="00F010FC">
        <w:trPr>
          <w:cantSplit/>
          <w:trHeight w:val="991"/>
        </w:trPr>
        <w:tc>
          <w:tcPr>
            <w:tcW w:w="3597" w:type="dxa"/>
            <w:shd w:val="clear" w:color="auto" w:fill="F0F6F2"/>
          </w:tcPr>
          <w:p w:rsidR="00F010FC" w:rsidRDefault="00F010FC">
            <w:pPr>
              <w:spacing w:after="60"/>
            </w:pPr>
            <w:r>
              <w:t>Harris Partnership subscription and wider partnerships</w:t>
            </w:r>
          </w:p>
        </w:tc>
        <w:tc>
          <w:tcPr>
            <w:tcW w:w="4636" w:type="dxa"/>
            <w:shd w:val="clear" w:color="auto" w:fill="F0F6F2"/>
          </w:tcPr>
          <w:p w:rsidR="00F010FC" w:rsidRDefault="00F010FC">
            <w:pPr>
              <w:spacing w:after="60"/>
            </w:pPr>
            <w:r>
              <w:t>Specialist support and CPD; wider participation, competitions, Bikeability and leadership; sustainable teaching practice.</w:t>
            </w:r>
          </w:p>
        </w:tc>
        <w:tc>
          <w:tcPr>
            <w:tcW w:w="7019" w:type="dxa"/>
            <w:shd w:val="clear" w:color="auto" w:fill="F0F6F2"/>
          </w:tcPr>
          <w:p w:rsidR="00F010FC" w:rsidRDefault="00F010FC">
            <w:pPr>
              <w:spacing w:after="60"/>
            </w:pPr>
            <w:r>
              <w:t xml:space="preserve">Successful and something we will be continuing to use this year. There are lots of wider sporting opportunities offered and this does increase pupils engagement in PE and physical activity. </w:t>
            </w:r>
          </w:p>
        </w:tc>
      </w:tr>
      <w:tr w:rsidR="00F010FC" w:rsidTr="00F010FC">
        <w:trPr>
          <w:cantSplit/>
          <w:trHeight w:val="991"/>
        </w:trPr>
        <w:tc>
          <w:tcPr>
            <w:tcW w:w="3597" w:type="dxa"/>
            <w:shd w:val="clear" w:color="auto" w:fill="FFFFFF"/>
          </w:tcPr>
          <w:p w:rsidR="00F010FC" w:rsidRDefault="00F010FC">
            <w:pPr>
              <w:spacing w:after="60"/>
            </w:pPr>
            <w:r>
              <w:t>Work towards Gold School Games Mark</w:t>
            </w:r>
          </w:p>
        </w:tc>
        <w:tc>
          <w:tcPr>
            <w:tcW w:w="4636" w:type="dxa"/>
            <w:shd w:val="clear" w:color="auto" w:fill="FFFFFF"/>
          </w:tcPr>
          <w:p w:rsidR="00F010FC" w:rsidRDefault="00F010FC">
            <w:pPr>
              <w:spacing w:after="60"/>
            </w:pPr>
            <w:r>
              <w:t>Record award outcome, criteria met and evidence of participation and inclusion.</w:t>
            </w:r>
          </w:p>
        </w:tc>
        <w:tc>
          <w:tcPr>
            <w:tcW w:w="7019" w:type="dxa"/>
            <w:shd w:val="clear" w:color="auto" w:fill="FFFFFF"/>
          </w:tcPr>
          <w:p w:rsidR="00F010FC" w:rsidRDefault="00F010FC">
            <w:pPr>
              <w:spacing w:after="60"/>
            </w:pPr>
            <w:r>
              <w:t xml:space="preserve">We achieved Bronze last year. This year we are aiming for Gold. </w:t>
            </w:r>
          </w:p>
        </w:tc>
      </w:tr>
      <w:tr w:rsidR="00F010FC" w:rsidTr="00F010FC">
        <w:trPr>
          <w:cantSplit/>
          <w:trHeight w:val="991"/>
        </w:trPr>
        <w:tc>
          <w:tcPr>
            <w:tcW w:w="3597" w:type="dxa"/>
            <w:shd w:val="clear" w:color="auto" w:fill="F0F6F2"/>
          </w:tcPr>
          <w:p w:rsidR="00F010FC" w:rsidRDefault="00F010FC">
            <w:pPr>
              <w:spacing w:after="60"/>
            </w:pPr>
            <w:r>
              <w:t>Whole-school culture, leadership and celebration</w:t>
            </w:r>
          </w:p>
        </w:tc>
        <w:tc>
          <w:tcPr>
            <w:tcW w:w="4636" w:type="dxa"/>
            <w:shd w:val="clear" w:color="auto" w:fill="F0F6F2"/>
          </w:tcPr>
          <w:p w:rsidR="00F010FC" w:rsidRDefault="00F010FC">
            <w:pPr>
              <w:spacing w:after="60"/>
            </w:pPr>
            <w:r>
              <w:t>Visible PE in assemblies, newsletters, displays and website; at least 20% of sports leaders are PP; pride and aspiration.</w:t>
            </w:r>
          </w:p>
        </w:tc>
        <w:tc>
          <w:tcPr>
            <w:tcW w:w="7019" w:type="dxa"/>
            <w:shd w:val="clear" w:color="auto" w:fill="F0F6F2"/>
          </w:tcPr>
          <w:p w:rsidR="00F010FC" w:rsidRDefault="00F010FC">
            <w:pPr>
              <w:spacing w:after="60"/>
            </w:pPr>
            <w:r>
              <w:t xml:space="preserve">This is another area for further development this year. Promoting all the sports we do in school and celebrating all achievements. </w:t>
            </w:r>
          </w:p>
        </w:tc>
      </w:tr>
      <w:tr w:rsidR="00F010FC" w:rsidTr="00F010FC">
        <w:trPr>
          <w:cantSplit/>
          <w:trHeight w:val="991"/>
        </w:trPr>
        <w:tc>
          <w:tcPr>
            <w:tcW w:w="3597" w:type="dxa"/>
            <w:shd w:val="clear" w:color="auto" w:fill="FFFFFF"/>
          </w:tcPr>
          <w:p w:rsidR="00F010FC" w:rsidRDefault="00F010FC">
            <w:pPr>
              <w:spacing w:after="60"/>
            </w:pPr>
            <w:r>
              <w:t>Sport, wellbeing, attendance and behaviour</w:t>
            </w:r>
          </w:p>
        </w:tc>
        <w:tc>
          <w:tcPr>
            <w:tcW w:w="4636" w:type="dxa"/>
            <w:shd w:val="clear" w:color="auto" w:fill="FFFFFF"/>
          </w:tcPr>
          <w:p w:rsidR="00F010FC" w:rsidRDefault="00F010FC">
            <w:pPr>
              <w:spacing w:after="60"/>
            </w:pPr>
            <w:r>
              <w:t>Review pupil/staff feedback and attendance/behaviour evidence; links to school values and myHappymind.</w:t>
            </w:r>
          </w:p>
        </w:tc>
        <w:tc>
          <w:tcPr>
            <w:tcW w:w="7019" w:type="dxa"/>
            <w:shd w:val="clear" w:color="auto" w:fill="FFFFFF"/>
          </w:tcPr>
          <w:p w:rsidR="00F010FC" w:rsidRDefault="00F010FC">
            <w:pPr>
              <w:spacing w:after="60"/>
            </w:pPr>
            <w:r>
              <w:t xml:space="preserve">This is an area for development, we will be hoping to have more time for staff feedback of our new scheme and curriculum along with pupil voice. We will be developing links to MyHappyMind and encouraging more sportsmanship. </w:t>
            </w:r>
          </w:p>
        </w:tc>
      </w:tr>
      <w:tr w:rsidR="00F010FC" w:rsidTr="00F010FC">
        <w:trPr>
          <w:cantSplit/>
          <w:trHeight w:val="991"/>
        </w:trPr>
        <w:tc>
          <w:tcPr>
            <w:tcW w:w="3597" w:type="dxa"/>
            <w:shd w:val="clear" w:color="auto" w:fill="F0F6F2"/>
          </w:tcPr>
          <w:p w:rsidR="00F010FC" w:rsidRDefault="00F010FC">
            <w:pPr>
              <w:spacing w:after="60"/>
            </w:pPr>
            <w:r>
              <w:t>Reporting training and publication</w:t>
            </w:r>
          </w:p>
        </w:tc>
        <w:tc>
          <w:tcPr>
            <w:tcW w:w="4636" w:type="dxa"/>
            <w:shd w:val="clear" w:color="auto" w:fill="F0F6F2"/>
          </w:tcPr>
          <w:p w:rsidR="00F010FC" w:rsidRDefault="00F010FC">
            <w:pPr>
              <w:spacing w:after="60"/>
            </w:pPr>
            <w:r>
              <w:t>Record completion and publication dates, evidence used and checks of financial and swimming data.</w:t>
            </w:r>
          </w:p>
        </w:tc>
        <w:tc>
          <w:tcPr>
            <w:tcW w:w="7019" w:type="dxa"/>
            <w:shd w:val="clear" w:color="auto" w:fill="F0F6F2"/>
          </w:tcPr>
          <w:p w:rsidR="00F010FC" w:rsidRDefault="00F010FC">
            <w:pPr>
              <w:spacing w:after="60"/>
            </w:pPr>
            <w:r>
              <w:t>?</w:t>
            </w:r>
          </w:p>
        </w:tc>
      </w:tr>
    </w:tbl>
    <w:p w:rsidR="00F50A06" w:rsidRDefault="00836DBC">
      <w:pPr>
        <w:pStyle w:val="Caption"/>
      </w:pPr>
      <w:r>
        <w:t>.</w:t>
      </w:r>
    </w:p>
    <w:p w:rsidR="00F50A06" w:rsidRDefault="00836DBC">
      <w:r>
        <w:br w:type="page"/>
      </w:r>
    </w:p>
    <w:p w:rsidR="00F50A06" w:rsidRDefault="00836DBC">
      <w:pPr>
        <w:pStyle w:val="Title"/>
      </w:pPr>
      <w:r>
        <w:lastRenderedPageBreak/>
        <w:t>Key indicator 4</w:t>
      </w:r>
      <w:r w:rsidR="00F010FC">
        <w:t>-</w:t>
      </w:r>
      <w:r w:rsidR="00F010FC" w:rsidRPr="00F010FC">
        <w:t>Broader experience of a range of sports and activities offered to all pupils.</w:t>
      </w:r>
    </w:p>
    <w:p w:rsidR="00F50A06" w:rsidRDefault="00F50A06">
      <w:pPr>
        <w:pStyle w:val="Caption"/>
      </w:pPr>
    </w:p>
    <w:tbl>
      <w:tblPr>
        <w:tblW w:w="15387" w:type="dxa"/>
        <w:tblLayout w:type="fixed"/>
        <w:tblLook w:val="04A0" w:firstRow="1" w:lastRow="0" w:firstColumn="1" w:lastColumn="0" w:noHBand="0" w:noVBand="1"/>
      </w:tblPr>
      <w:tblGrid>
        <w:gridCol w:w="3629"/>
        <w:gridCol w:w="4677"/>
        <w:gridCol w:w="7081"/>
      </w:tblGrid>
      <w:tr w:rsidR="00F010FC" w:rsidTr="00F010FC">
        <w:trPr>
          <w:trHeight w:val="352"/>
          <w:tblHeader/>
        </w:trPr>
        <w:tc>
          <w:tcPr>
            <w:tcW w:w="3629" w:type="dxa"/>
            <w:shd w:val="clear" w:color="auto" w:fill="23634D"/>
          </w:tcPr>
          <w:p w:rsidR="00F010FC" w:rsidRDefault="00F010FC">
            <w:r>
              <w:rPr>
                <w:b/>
                <w:color w:val="FFFFFF"/>
              </w:rPr>
              <w:t>Planned action</w:t>
            </w:r>
          </w:p>
        </w:tc>
        <w:tc>
          <w:tcPr>
            <w:tcW w:w="4677" w:type="dxa"/>
            <w:shd w:val="clear" w:color="auto" w:fill="23634D"/>
          </w:tcPr>
          <w:p w:rsidR="00F010FC" w:rsidRDefault="00F010FC">
            <w:r>
              <w:rPr>
                <w:b/>
                <w:color w:val="FFFFFF"/>
              </w:rPr>
              <w:t>Intended impact / review focus</w:t>
            </w:r>
          </w:p>
        </w:tc>
        <w:tc>
          <w:tcPr>
            <w:tcW w:w="7081" w:type="dxa"/>
            <w:shd w:val="clear" w:color="auto" w:fill="23634D"/>
          </w:tcPr>
          <w:p w:rsidR="00F010FC" w:rsidRDefault="00F010FC">
            <w:r>
              <w:rPr>
                <w:b/>
                <w:color w:val="FFFFFF"/>
              </w:rPr>
              <w:t>2025/26 review – impact, evidence &amp; next step</w:t>
            </w:r>
          </w:p>
        </w:tc>
      </w:tr>
      <w:tr w:rsidR="00F010FC" w:rsidTr="00F010FC">
        <w:trPr>
          <w:cantSplit/>
          <w:trHeight w:val="988"/>
        </w:trPr>
        <w:tc>
          <w:tcPr>
            <w:tcW w:w="3629" w:type="dxa"/>
            <w:shd w:val="clear" w:color="auto" w:fill="F0F6F2"/>
          </w:tcPr>
          <w:p w:rsidR="00F010FC" w:rsidRDefault="00F010FC">
            <w:pPr>
              <w:spacing w:after="60"/>
            </w:pPr>
            <w:r>
              <w:t>Sprint Active wraparound clubs</w:t>
            </w:r>
          </w:p>
        </w:tc>
        <w:tc>
          <w:tcPr>
            <w:tcW w:w="4677" w:type="dxa"/>
            <w:shd w:val="clear" w:color="auto" w:fill="F0F6F2"/>
          </w:tcPr>
          <w:p w:rsidR="00F010FC" w:rsidRDefault="00F010FC">
            <w:pPr>
              <w:spacing w:after="60"/>
            </w:pPr>
            <w:r>
              <w:t>Broad activities led by specialists; pupil/parent input and positive feedback.</w:t>
            </w:r>
          </w:p>
        </w:tc>
        <w:tc>
          <w:tcPr>
            <w:tcW w:w="7081" w:type="dxa"/>
            <w:shd w:val="clear" w:color="auto" w:fill="F0F6F2"/>
          </w:tcPr>
          <w:p w:rsidR="00F010FC" w:rsidRDefault="00F010FC" w:rsidP="00193F6E">
            <w:pPr>
              <w:spacing w:after="60"/>
            </w:pPr>
            <w:r>
              <w:t xml:space="preserve">The company were not the right fit for our school. We had lots of changes with the coaches that came in and support from our staff needed to be implemented. Wraparound is now covered internally through school. </w:t>
            </w:r>
          </w:p>
        </w:tc>
      </w:tr>
      <w:tr w:rsidR="00F010FC" w:rsidTr="00F010FC">
        <w:trPr>
          <w:cantSplit/>
          <w:trHeight w:val="988"/>
        </w:trPr>
        <w:tc>
          <w:tcPr>
            <w:tcW w:w="3629" w:type="dxa"/>
            <w:shd w:val="clear" w:color="auto" w:fill="FFFFFF"/>
          </w:tcPr>
          <w:p w:rsidR="00F010FC" w:rsidRDefault="00F010FC">
            <w:pPr>
              <w:spacing w:after="60"/>
            </w:pPr>
            <w:r>
              <w:t>External providers and community links, including Handjre Tennis</w:t>
            </w:r>
          </w:p>
        </w:tc>
        <w:tc>
          <w:tcPr>
            <w:tcW w:w="4677" w:type="dxa"/>
            <w:shd w:val="clear" w:color="auto" w:fill="FFFFFF"/>
          </w:tcPr>
          <w:p w:rsidR="00F010FC" w:rsidRDefault="00F010FC">
            <w:pPr>
              <w:spacing w:after="60"/>
            </w:pPr>
            <w:r>
              <w:t>At least one enrichment programme per term; specialist experiences and links beyond school.</w:t>
            </w:r>
          </w:p>
        </w:tc>
        <w:tc>
          <w:tcPr>
            <w:tcW w:w="7081" w:type="dxa"/>
            <w:shd w:val="clear" w:color="auto" w:fill="FFFFFF"/>
          </w:tcPr>
          <w:p w:rsidR="00F010FC" w:rsidRDefault="00F010FC">
            <w:pPr>
              <w:spacing w:after="60"/>
            </w:pPr>
            <w:r>
              <w:t xml:space="preserve">We have used external providers for opportunities and experiences e.g. FDS came to do sessions with every class. This is something we would like to bring more of this year. </w:t>
            </w:r>
          </w:p>
        </w:tc>
      </w:tr>
      <w:tr w:rsidR="00F010FC" w:rsidTr="00F010FC">
        <w:trPr>
          <w:cantSplit/>
          <w:trHeight w:val="988"/>
        </w:trPr>
        <w:tc>
          <w:tcPr>
            <w:tcW w:w="3629" w:type="dxa"/>
            <w:shd w:val="clear" w:color="auto" w:fill="F0F6F2"/>
          </w:tcPr>
          <w:p w:rsidR="00F010FC" w:rsidRDefault="00F010FC">
            <w:pPr>
              <w:spacing w:after="60"/>
            </w:pPr>
            <w:r>
              <w:t>Different PE experiences and events, including transport</w:t>
            </w:r>
          </w:p>
        </w:tc>
        <w:tc>
          <w:tcPr>
            <w:tcW w:w="4677" w:type="dxa"/>
            <w:shd w:val="clear" w:color="auto" w:fill="F0F6F2"/>
          </w:tcPr>
          <w:p w:rsidR="00F010FC" w:rsidRDefault="00F010FC">
            <w:pPr>
              <w:spacing w:after="60"/>
            </w:pPr>
            <w:r>
              <w:t>Pupils access activities not easily replicated on site; record attendance and new experiences.</w:t>
            </w:r>
          </w:p>
        </w:tc>
        <w:tc>
          <w:tcPr>
            <w:tcW w:w="7081" w:type="dxa"/>
            <w:shd w:val="clear" w:color="auto" w:fill="F0F6F2"/>
          </w:tcPr>
          <w:p w:rsidR="00F010FC" w:rsidRDefault="00F010FC" w:rsidP="00463043">
            <w:pPr>
              <w:spacing w:after="60"/>
            </w:pPr>
            <w:r>
              <w:t xml:space="preserve">Through SSP we have lots of opportunities and events that take part across the year. Kilsby Lane football tournament. This will continue throughout this year. </w:t>
            </w:r>
          </w:p>
        </w:tc>
      </w:tr>
      <w:tr w:rsidR="00F010FC" w:rsidTr="00F010FC">
        <w:trPr>
          <w:cantSplit/>
          <w:trHeight w:val="988"/>
        </w:trPr>
        <w:tc>
          <w:tcPr>
            <w:tcW w:w="3629" w:type="dxa"/>
            <w:shd w:val="clear" w:color="auto" w:fill="FFFFFF"/>
          </w:tcPr>
          <w:p w:rsidR="00F010FC" w:rsidRDefault="00F010FC">
            <w:pPr>
              <w:spacing w:after="60"/>
            </w:pPr>
            <w:r>
              <w:t>Wider sports offer and inclusive clubs</w:t>
            </w:r>
          </w:p>
        </w:tc>
        <w:tc>
          <w:tcPr>
            <w:tcW w:w="4677" w:type="dxa"/>
            <w:shd w:val="clear" w:color="auto" w:fill="FFFFFF"/>
          </w:tcPr>
          <w:p w:rsidR="00F010FC" w:rsidRDefault="00F010FC">
            <w:pPr>
              <w:spacing w:after="60"/>
            </w:pPr>
            <w:r>
              <w:t>Every pupil tries at least one new activity; increased girls’, SEND and disadvantaged participation; sustained uptake.</w:t>
            </w:r>
          </w:p>
        </w:tc>
        <w:tc>
          <w:tcPr>
            <w:tcW w:w="7081" w:type="dxa"/>
            <w:shd w:val="clear" w:color="auto" w:fill="FFFFFF"/>
          </w:tcPr>
          <w:p w:rsidR="00F010FC" w:rsidRDefault="00F010FC">
            <w:pPr>
              <w:spacing w:after="60"/>
            </w:pPr>
            <w:r>
              <w:t xml:space="preserve">We offer a variety of clubs throughout the year: football, netball, rounders’ and always offer to the whole school. This year we already have a number of children who are on the SEND register and girls participating in sports. </w:t>
            </w:r>
          </w:p>
        </w:tc>
      </w:tr>
      <w:tr w:rsidR="00F010FC" w:rsidTr="00F010FC">
        <w:trPr>
          <w:cantSplit/>
          <w:trHeight w:val="988"/>
        </w:trPr>
        <w:tc>
          <w:tcPr>
            <w:tcW w:w="3629" w:type="dxa"/>
            <w:shd w:val="clear" w:color="auto" w:fill="F0F6F2"/>
          </w:tcPr>
          <w:p w:rsidR="00F010FC" w:rsidRDefault="00F010FC">
            <w:pPr>
              <w:spacing w:after="60"/>
            </w:pPr>
            <w:r>
              <w:t>Exposure to professional competitions</w:t>
            </w:r>
          </w:p>
        </w:tc>
        <w:tc>
          <w:tcPr>
            <w:tcW w:w="4677" w:type="dxa"/>
            <w:shd w:val="clear" w:color="auto" w:fill="F0F6F2"/>
          </w:tcPr>
          <w:p w:rsidR="00F010FC" w:rsidRDefault="00F010FC">
            <w:pPr>
              <w:spacing w:after="60"/>
            </w:pPr>
            <w:r>
              <w:t>Record attendance and pupil response, including the planned Year 6 Tour of Britain cycling visit.</w:t>
            </w:r>
          </w:p>
        </w:tc>
        <w:tc>
          <w:tcPr>
            <w:tcW w:w="7081" w:type="dxa"/>
            <w:shd w:val="clear" w:color="auto" w:fill="F0F6F2"/>
          </w:tcPr>
          <w:p w:rsidR="00F010FC" w:rsidRDefault="00F010FC">
            <w:pPr>
              <w:spacing w:after="60"/>
            </w:pPr>
            <w:r>
              <w:t>?</w:t>
            </w:r>
          </w:p>
        </w:tc>
      </w:tr>
    </w:tbl>
    <w:p w:rsidR="00F50A06" w:rsidRDefault="00836DBC">
      <w:r>
        <w:br w:type="page"/>
      </w:r>
    </w:p>
    <w:p w:rsidR="00F50A06" w:rsidRDefault="00836DBC">
      <w:pPr>
        <w:pStyle w:val="Title"/>
      </w:pPr>
      <w:r>
        <w:lastRenderedPageBreak/>
        <w:t>Key indicator 5</w:t>
      </w:r>
      <w:r w:rsidR="00F010FC">
        <w:t>-</w:t>
      </w:r>
      <w:r w:rsidR="00F010FC" w:rsidRPr="00F010FC">
        <w:t>Increased participation in competitive sport.</w:t>
      </w:r>
    </w:p>
    <w:tbl>
      <w:tblPr>
        <w:tblW w:w="15283" w:type="dxa"/>
        <w:tblLayout w:type="fixed"/>
        <w:tblLook w:val="04A0" w:firstRow="1" w:lastRow="0" w:firstColumn="1" w:lastColumn="0" w:noHBand="0" w:noVBand="1"/>
      </w:tblPr>
      <w:tblGrid>
        <w:gridCol w:w="3604"/>
        <w:gridCol w:w="4646"/>
        <w:gridCol w:w="7033"/>
      </w:tblGrid>
      <w:tr w:rsidR="00F010FC" w:rsidTr="00F010FC">
        <w:trPr>
          <w:trHeight w:val="353"/>
          <w:tblHeader/>
        </w:trPr>
        <w:tc>
          <w:tcPr>
            <w:tcW w:w="3604" w:type="dxa"/>
            <w:shd w:val="clear" w:color="auto" w:fill="23634D"/>
          </w:tcPr>
          <w:p w:rsidR="00F010FC" w:rsidRDefault="00F010FC">
            <w:r>
              <w:rPr>
                <w:b/>
                <w:color w:val="FFFFFF"/>
              </w:rPr>
              <w:t>Planned action</w:t>
            </w:r>
          </w:p>
        </w:tc>
        <w:tc>
          <w:tcPr>
            <w:tcW w:w="4646" w:type="dxa"/>
            <w:shd w:val="clear" w:color="auto" w:fill="23634D"/>
          </w:tcPr>
          <w:p w:rsidR="00F010FC" w:rsidRDefault="00F010FC">
            <w:r>
              <w:rPr>
                <w:b/>
                <w:color w:val="FFFFFF"/>
              </w:rPr>
              <w:t>Intended impact / review focus</w:t>
            </w:r>
          </w:p>
        </w:tc>
        <w:tc>
          <w:tcPr>
            <w:tcW w:w="7033" w:type="dxa"/>
            <w:shd w:val="clear" w:color="auto" w:fill="23634D"/>
          </w:tcPr>
          <w:p w:rsidR="00F010FC" w:rsidRDefault="00F010FC">
            <w:r>
              <w:rPr>
                <w:b/>
                <w:color w:val="FFFFFF"/>
              </w:rPr>
              <w:t>2025/26 review – impact, evidence &amp; next step</w:t>
            </w:r>
          </w:p>
        </w:tc>
      </w:tr>
      <w:tr w:rsidR="00F010FC" w:rsidTr="00F010FC">
        <w:trPr>
          <w:cantSplit/>
          <w:trHeight w:val="988"/>
        </w:trPr>
        <w:tc>
          <w:tcPr>
            <w:tcW w:w="3604" w:type="dxa"/>
            <w:shd w:val="clear" w:color="auto" w:fill="F0F6F2"/>
          </w:tcPr>
          <w:p w:rsidR="00F010FC" w:rsidRDefault="00F010FC">
            <w:pPr>
              <w:spacing w:after="60"/>
            </w:pPr>
            <w:r>
              <w:t>Intra-/inter-school competitions, festivals and swimming gala</w:t>
            </w:r>
          </w:p>
        </w:tc>
        <w:tc>
          <w:tcPr>
            <w:tcW w:w="4646" w:type="dxa"/>
            <w:shd w:val="clear" w:color="auto" w:fill="F0F6F2"/>
          </w:tcPr>
          <w:p w:rsidR="00F010FC" w:rsidRDefault="00F010FC">
            <w:pPr>
              <w:spacing w:after="60"/>
            </w:pPr>
            <w:r>
              <w:t>Whole-school opportunities; inclusive access; entry fees, resources and travel support participation.</w:t>
            </w:r>
          </w:p>
        </w:tc>
        <w:tc>
          <w:tcPr>
            <w:tcW w:w="7033" w:type="dxa"/>
            <w:shd w:val="clear" w:color="auto" w:fill="F0F6F2"/>
          </w:tcPr>
          <w:p w:rsidR="00F010FC" w:rsidRDefault="00F010FC" w:rsidP="003638F5">
            <w:pPr>
              <w:spacing w:after="60"/>
            </w:pPr>
            <w:r>
              <w:t xml:space="preserve">Children have participated in many competitions throughout the year, athletics festivals and swimming gala. Children thoroughly enjoyed and it developed teamwork, resilience and healthy competition. It was inclusive and accessible and developed pupils’ confidence and enthusiasm for sports. This is be continued this year.  </w:t>
            </w:r>
          </w:p>
        </w:tc>
      </w:tr>
      <w:tr w:rsidR="00F010FC" w:rsidTr="00F010FC">
        <w:trPr>
          <w:cantSplit/>
          <w:trHeight w:val="988"/>
        </w:trPr>
        <w:tc>
          <w:tcPr>
            <w:tcW w:w="3604" w:type="dxa"/>
            <w:shd w:val="clear" w:color="auto" w:fill="FFFFFF"/>
          </w:tcPr>
          <w:p w:rsidR="00F010FC" w:rsidRDefault="00F010FC">
            <w:pPr>
              <w:spacing w:after="60"/>
            </w:pPr>
            <w:r>
              <w:t>BJS swimming, athletics and football kits</w:t>
            </w:r>
          </w:p>
        </w:tc>
        <w:tc>
          <w:tcPr>
            <w:tcW w:w="4646" w:type="dxa"/>
            <w:shd w:val="clear" w:color="auto" w:fill="FFFFFF"/>
          </w:tcPr>
          <w:p w:rsidR="00F010FC" w:rsidRDefault="00F010FC">
            <w:pPr>
              <w:spacing w:after="60"/>
            </w:pPr>
            <w:r>
              <w:t>Pride, belonging and inclusive fit; consistent use, care and loan systems support lasting value.</w:t>
            </w:r>
          </w:p>
        </w:tc>
        <w:tc>
          <w:tcPr>
            <w:tcW w:w="7033" w:type="dxa"/>
            <w:shd w:val="clear" w:color="auto" w:fill="FFFFFF"/>
          </w:tcPr>
          <w:p w:rsidR="00F010FC" w:rsidRDefault="00F010FC">
            <w:pPr>
              <w:spacing w:after="60"/>
            </w:pPr>
            <w:r>
              <w:t xml:space="preserve">Children were a team in their kits, it was used consistently and the children understood the rules of loaning a kit. Kit is being reused this year and already makes a great impression. Athletics vests is something we would like to explore this year for the annual athletics festival. </w:t>
            </w:r>
          </w:p>
        </w:tc>
      </w:tr>
      <w:tr w:rsidR="00F010FC" w:rsidTr="00F010FC">
        <w:trPr>
          <w:cantSplit/>
          <w:trHeight w:val="988"/>
        </w:trPr>
        <w:tc>
          <w:tcPr>
            <w:tcW w:w="3604" w:type="dxa"/>
            <w:shd w:val="clear" w:color="auto" w:fill="F0F6F2"/>
          </w:tcPr>
          <w:p w:rsidR="00F010FC" w:rsidRDefault="00F010FC">
            <w:pPr>
              <w:spacing w:after="60"/>
            </w:pPr>
            <w:r>
              <w:t>Sports trophies and medals</w:t>
            </w:r>
          </w:p>
        </w:tc>
        <w:tc>
          <w:tcPr>
            <w:tcW w:w="4646" w:type="dxa"/>
            <w:shd w:val="clear" w:color="auto" w:fill="F0F6F2"/>
          </w:tcPr>
          <w:p w:rsidR="00F010FC" w:rsidRDefault="00F010FC">
            <w:pPr>
              <w:spacing w:after="60"/>
            </w:pPr>
            <w:r>
              <w:t>Recognise excellence, effort and participation; build motivation, confidence and sportsmanship.</w:t>
            </w:r>
          </w:p>
        </w:tc>
        <w:tc>
          <w:tcPr>
            <w:tcW w:w="7033" w:type="dxa"/>
            <w:shd w:val="clear" w:color="auto" w:fill="F0F6F2"/>
          </w:tcPr>
          <w:p w:rsidR="00F010FC" w:rsidRDefault="00F010FC">
            <w:pPr>
              <w:spacing w:after="60"/>
            </w:pPr>
            <w:r>
              <w:t xml:space="preserve">Something that needs to be developed this year. We celebrate wider sporting achievements and will continue this year. </w:t>
            </w:r>
          </w:p>
        </w:tc>
      </w:tr>
      <w:tr w:rsidR="00F010FC" w:rsidTr="00F010FC">
        <w:trPr>
          <w:cantSplit/>
          <w:trHeight w:val="988"/>
        </w:trPr>
        <w:tc>
          <w:tcPr>
            <w:tcW w:w="3604" w:type="dxa"/>
            <w:shd w:val="clear" w:color="auto" w:fill="FFFFFF"/>
          </w:tcPr>
          <w:p w:rsidR="00F010FC" w:rsidRDefault="00F010FC">
            <w:pPr>
              <w:spacing w:after="60"/>
            </w:pPr>
            <w:r>
              <w:t>SEND / disadvantaged participation and outdoor sports resources</w:t>
            </w:r>
          </w:p>
        </w:tc>
        <w:tc>
          <w:tcPr>
            <w:tcW w:w="4646" w:type="dxa"/>
            <w:shd w:val="clear" w:color="auto" w:fill="FFFFFF"/>
          </w:tcPr>
          <w:p w:rsidR="00F010FC" w:rsidRDefault="00F010FC">
            <w:pPr>
              <w:spacing w:after="60"/>
            </w:pPr>
            <w:r>
              <w:t>Proactive representation across year groups, adapted resources and adult support where needed.</w:t>
            </w:r>
          </w:p>
        </w:tc>
        <w:tc>
          <w:tcPr>
            <w:tcW w:w="7033" w:type="dxa"/>
            <w:shd w:val="clear" w:color="auto" w:fill="FFFFFF"/>
          </w:tcPr>
          <w:p w:rsidR="00F010FC" w:rsidRDefault="00F010FC">
            <w:pPr>
              <w:spacing w:after="60"/>
            </w:pPr>
            <w:r>
              <w:t xml:space="preserve">Progress was made through extra sessions for disadvantaged children and SEND. It will be a continued progression over this year. </w:t>
            </w:r>
          </w:p>
        </w:tc>
      </w:tr>
      <w:tr w:rsidR="00F010FC" w:rsidTr="00F010FC">
        <w:trPr>
          <w:cantSplit/>
          <w:trHeight w:val="988"/>
        </w:trPr>
        <w:tc>
          <w:tcPr>
            <w:tcW w:w="3604" w:type="dxa"/>
            <w:shd w:val="clear" w:color="auto" w:fill="F0F6F2"/>
          </w:tcPr>
          <w:p w:rsidR="00F010FC" w:rsidRDefault="00F010FC">
            <w:pPr>
              <w:spacing w:after="60"/>
            </w:pPr>
            <w:r>
              <w:t>Referees, scorers, captains and pupil leadership</w:t>
            </w:r>
          </w:p>
        </w:tc>
        <w:tc>
          <w:tcPr>
            <w:tcW w:w="4646" w:type="dxa"/>
            <w:shd w:val="clear" w:color="auto" w:fill="F0F6F2"/>
          </w:tcPr>
          <w:p w:rsidR="00F010FC" w:rsidRDefault="00F010FC">
            <w:pPr>
              <w:spacing w:after="60"/>
            </w:pPr>
            <w:r>
              <w:t>Trained pupils officiate, organise and support competitive events.</w:t>
            </w:r>
          </w:p>
        </w:tc>
        <w:tc>
          <w:tcPr>
            <w:tcW w:w="7033" w:type="dxa"/>
            <w:shd w:val="clear" w:color="auto" w:fill="F0F6F2"/>
          </w:tcPr>
          <w:p w:rsidR="00F010FC" w:rsidRDefault="00F010FC" w:rsidP="00473038">
            <w:pPr>
              <w:spacing w:after="60"/>
            </w:pPr>
            <w:r>
              <w:t xml:space="preserve">This is something for development this year to encourage sportsmanship and reduce disagreements. </w:t>
            </w:r>
          </w:p>
        </w:tc>
      </w:tr>
      <w:tr w:rsidR="00F010FC" w:rsidTr="00F010FC">
        <w:trPr>
          <w:cantSplit/>
          <w:trHeight w:val="988"/>
        </w:trPr>
        <w:tc>
          <w:tcPr>
            <w:tcW w:w="3604" w:type="dxa"/>
            <w:shd w:val="clear" w:color="auto" w:fill="FFFFFF"/>
          </w:tcPr>
          <w:p w:rsidR="00F010FC" w:rsidRDefault="00F010FC">
            <w:pPr>
              <w:spacing w:after="60"/>
            </w:pPr>
            <w:r>
              <w:t>Community clubs and pathways beyond school</w:t>
            </w:r>
          </w:p>
        </w:tc>
        <w:tc>
          <w:tcPr>
            <w:tcW w:w="4646" w:type="dxa"/>
            <w:shd w:val="clear" w:color="auto" w:fill="FFFFFF"/>
          </w:tcPr>
          <w:p w:rsidR="00F010FC" w:rsidRDefault="00F010FC">
            <w:pPr>
              <w:spacing w:after="60"/>
            </w:pPr>
            <w:r>
              <w:t>Use local, staff and parent expertise; record links and pupils progressing into community sport.</w:t>
            </w:r>
          </w:p>
        </w:tc>
        <w:tc>
          <w:tcPr>
            <w:tcW w:w="7033" w:type="dxa"/>
            <w:shd w:val="clear" w:color="auto" w:fill="FFFFFF"/>
          </w:tcPr>
          <w:p w:rsidR="00F010FC" w:rsidRDefault="00F010FC">
            <w:pPr>
              <w:spacing w:after="60"/>
            </w:pPr>
            <w:r>
              <w:t xml:space="preserve">Something for further development this year. </w:t>
            </w:r>
          </w:p>
        </w:tc>
      </w:tr>
    </w:tbl>
    <w:p w:rsidR="00F50A06" w:rsidRDefault="00F50A06">
      <w:pPr>
        <w:pStyle w:val="Caption"/>
      </w:pPr>
    </w:p>
    <w:p w:rsidR="00F50A06" w:rsidRDefault="00836DBC">
      <w:r>
        <w:br w:type="page"/>
      </w:r>
    </w:p>
    <w:p w:rsidR="00F50A06" w:rsidRDefault="00836DBC">
      <w:pPr>
        <w:pStyle w:val="Heading2"/>
      </w:pPr>
      <w:r>
        <w:lastRenderedPageBreak/>
        <w:t>Overall review and priorities for 2026/27</w:t>
      </w:r>
    </w:p>
    <w:tbl>
      <w:tblPr>
        <w:tblW w:w="0" w:type="auto"/>
        <w:tblLayout w:type="fixed"/>
        <w:tblLook w:val="04A0" w:firstRow="1" w:lastRow="0" w:firstColumn="1" w:lastColumn="0" w:noHBand="0" w:noVBand="1"/>
      </w:tblPr>
      <w:tblGrid>
        <w:gridCol w:w="5616"/>
        <w:gridCol w:w="9634"/>
      </w:tblGrid>
      <w:tr w:rsidR="00F50A06">
        <w:trPr>
          <w:tblHeader/>
        </w:trPr>
        <w:tc>
          <w:tcPr>
            <w:tcW w:w="5616" w:type="dxa"/>
            <w:shd w:val="clear" w:color="auto" w:fill="23634D"/>
          </w:tcPr>
          <w:p w:rsidR="00F50A06" w:rsidRDefault="00836DBC">
            <w:r>
              <w:rPr>
                <w:b/>
                <w:color w:val="FFFFFF"/>
              </w:rPr>
              <w:t>Evaluation prompt</w:t>
            </w:r>
          </w:p>
        </w:tc>
        <w:tc>
          <w:tcPr>
            <w:tcW w:w="9634" w:type="dxa"/>
            <w:shd w:val="clear" w:color="auto" w:fill="23634D"/>
          </w:tcPr>
          <w:p w:rsidR="00F50A06" w:rsidRDefault="00836DBC">
            <w:r>
              <w:rPr>
                <w:b/>
                <w:color w:val="FFFFFF"/>
              </w:rPr>
              <w:t>Review / evidence / next step</w:t>
            </w:r>
          </w:p>
        </w:tc>
      </w:tr>
      <w:tr w:rsidR="00F50A06">
        <w:trPr>
          <w:cantSplit/>
          <w:trHeight w:val="763"/>
        </w:trPr>
        <w:tc>
          <w:tcPr>
            <w:tcW w:w="5616" w:type="dxa"/>
            <w:shd w:val="clear" w:color="auto" w:fill="F0F6F2"/>
          </w:tcPr>
          <w:p w:rsidR="00F50A06" w:rsidRDefault="00836DBC">
            <w:pPr>
              <w:spacing w:after="60"/>
            </w:pPr>
            <w:r>
              <w:t>What went well? What changed for pupils and how do we know?</w:t>
            </w:r>
          </w:p>
        </w:tc>
        <w:tc>
          <w:tcPr>
            <w:tcW w:w="9634" w:type="dxa"/>
            <w:shd w:val="clear" w:color="auto" w:fill="F0F6F2"/>
          </w:tcPr>
          <w:p w:rsidR="00F50A06" w:rsidRDefault="00274545">
            <w:pPr>
              <w:spacing w:after="60"/>
            </w:pPr>
            <w:r>
              <w:t xml:space="preserve">Pupils have had increased opportunities to take part in PE, physical activity and competitive sport through lesson, clubs, festivals and inter-school competitions. The introduction of the gold programme provided pupils with the opportunity to develop new skills and experience a different sport. Staff confidence improved </w:t>
            </w:r>
            <w:r w:rsidR="00497314">
              <w:t xml:space="preserve">for elements of PE. </w:t>
            </w:r>
          </w:p>
        </w:tc>
      </w:tr>
      <w:tr w:rsidR="00F50A06">
        <w:trPr>
          <w:cantSplit/>
          <w:trHeight w:val="763"/>
        </w:trPr>
        <w:tc>
          <w:tcPr>
            <w:tcW w:w="5616" w:type="dxa"/>
            <w:shd w:val="clear" w:color="auto" w:fill="FFFFFF"/>
          </w:tcPr>
          <w:p w:rsidR="00F50A06" w:rsidRDefault="00836DBC">
            <w:pPr>
              <w:spacing w:after="60"/>
            </w:pPr>
            <w:r>
              <w:t>What was less successful or not delivered? Why?</w:t>
            </w:r>
          </w:p>
        </w:tc>
        <w:tc>
          <w:tcPr>
            <w:tcW w:w="9634" w:type="dxa"/>
            <w:shd w:val="clear" w:color="auto" w:fill="FFFFFF"/>
          </w:tcPr>
          <w:p w:rsidR="00F50A06" w:rsidRDefault="00497314">
            <w:pPr>
              <w:spacing w:after="60"/>
            </w:pPr>
            <w:r>
              <w:t xml:space="preserve">The previous PE scheme was not consistently used across the school. Some staff found it useful and other did not use it regularly. We have therefore moved to a new PE scheme, Complete PE, which we are imbedding across this year. The previous coaching provision was also less successful than anticipated. There were a number of changes to the coaches which affected consistency and meant that additional support was required from school staff. We have now changed our coaching provider and are now working with AK coaching to provide more consistent specialist support and staff development. PE assessment also remains an area for development. Consistent access to all sporting opportunities with SSP, we were unable to attend some of the activities/competitions due to staffing and being released, but our aim is to improve that this year. </w:t>
            </w:r>
          </w:p>
        </w:tc>
      </w:tr>
      <w:tr w:rsidR="00F50A06">
        <w:trPr>
          <w:cantSplit/>
          <w:trHeight w:val="763"/>
        </w:trPr>
        <w:tc>
          <w:tcPr>
            <w:tcW w:w="5616" w:type="dxa"/>
            <w:shd w:val="clear" w:color="auto" w:fill="F0F6F2"/>
          </w:tcPr>
          <w:p w:rsidR="00F50A06" w:rsidRDefault="00836DBC">
            <w:pPr>
              <w:spacing w:after="60"/>
            </w:pPr>
            <w:r>
              <w:t>How did provision reach girls, SEND, disadvantaged and least active pupils?</w:t>
            </w:r>
          </w:p>
        </w:tc>
        <w:tc>
          <w:tcPr>
            <w:tcW w:w="9634" w:type="dxa"/>
            <w:shd w:val="clear" w:color="auto" w:fill="F0F6F2"/>
          </w:tcPr>
          <w:p w:rsidR="00F50A06" w:rsidRDefault="00D751EB">
            <w:pPr>
              <w:spacing w:after="60"/>
            </w:pPr>
            <w:r>
              <w:t xml:space="preserve">We aimed to ensure that PE and sporting opportunities were accessible to all pupils, with adaptions and additional support provided where needed. Pupils with SEND were supported through appropriate adaptations to activities. We provided a range of activities and sporting opportunities to appeal to different interests and abilities. We aimed to open a Girls’ Football League designed to encourage </w:t>
            </w:r>
            <w:r w:rsidR="003F05B1">
              <w:t>girls’</w:t>
            </w:r>
            <w:r>
              <w:t xml:space="preserve"> football, this is something we were unable to achieve but it is a priority for this year. </w:t>
            </w:r>
            <w:r w:rsidR="003F05B1">
              <w:t>Girls’</w:t>
            </w:r>
            <w:r>
              <w:t xml:space="preserve"> football is something that we run every year, to ensure that girls feel supported and encouraged to participate in sport. We will continue to place a focus on girls, SEND pupils and disadvantaged pupils and those who are least active during this year. We will be providing as many opportunities as possible to as many children as possible. </w:t>
            </w:r>
          </w:p>
        </w:tc>
      </w:tr>
      <w:tr w:rsidR="00F50A06">
        <w:trPr>
          <w:cantSplit/>
          <w:trHeight w:val="763"/>
        </w:trPr>
        <w:tc>
          <w:tcPr>
            <w:tcW w:w="5616" w:type="dxa"/>
            <w:shd w:val="clear" w:color="auto" w:fill="FFFFFF"/>
          </w:tcPr>
          <w:p w:rsidR="00F50A06" w:rsidRDefault="00836DBC">
            <w:pPr>
              <w:spacing w:after="60"/>
            </w:pPr>
            <w:r>
              <w:lastRenderedPageBreak/>
              <w:t>What will continue beyond the funding? What are the priorities for 2026/27?</w:t>
            </w:r>
          </w:p>
        </w:tc>
        <w:tc>
          <w:tcPr>
            <w:tcW w:w="9634" w:type="dxa"/>
            <w:shd w:val="clear" w:color="auto" w:fill="FFFFFF"/>
          </w:tcPr>
          <w:p w:rsidR="00F50A06" w:rsidRDefault="000D29A1" w:rsidP="000D29A1">
            <w:pPr>
              <w:pStyle w:val="ListParagraph"/>
              <w:numPr>
                <w:ilvl w:val="0"/>
                <w:numId w:val="10"/>
              </w:numPr>
              <w:spacing w:after="60"/>
            </w:pPr>
            <w:r>
              <w:t xml:space="preserve">Implementing a new PE scheme and ensure that staff feel confident using this to support their teaching of PE and Sports. </w:t>
            </w:r>
          </w:p>
          <w:p w:rsidR="00870BA5" w:rsidRDefault="000D29A1" w:rsidP="00870BA5">
            <w:pPr>
              <w:pStyle w:val="ListParagraph"/>
              <w:numPr>
                <w:ilvl w:val="0"/>
                <w:numId w:val="10"/>
              </w:numPr>
              <w:spacing w:after="60"/>
            </w:pPr>
            <w:r>
              <w:t xml:space="preserve">Using AK Coaching to </w:t>
            </w:r>
            <w:r w:rsidR="00870BA5">
              <w:t>ensure high-quality teaching of skills</w:t>
            </w:r>
            <w:r w:rsidR="009C394F">
              <w:t>, increased engagement</w:t>
            </w:r>
            <w:r w:rsidR="00870BA5">
              <w:t xml:space="preserve"> and confidence among pupils. This can also be used to support and develop staff knowledge, skills and confidence in delivering PE lessons. </w:t>
            </w:r>
          </w:p>
          <w:p w:rsidR="00870BA5" w:rsidRDefault="00870BA5" w:rsidP="00870BA5">
            <w:pPr>
              <w:pStyle w:val="ListParagraph"/>
              <w:numPr>
                <w:ilvl w:val="0"/>
                <w:numId w:val="10"/>
              </w:numPr>
              <w:spacing w:after="60"/>
            </w:pPr>
            <w:r>
              <w:t>Develop a consistent approach to PE assessment</w:t>
            </w:r>
            <w:r w:rsidR="00D75631">
              <w:t xml:space="preserve">. </w:t>
            </w:r>
            <w:r w:rsidR="00BF57AD">
              <w:t>Will</w:t>
            </w:r>
            <w:r w:rsidR="00D75631">
              <w:t xml:space="preserve"> start with PE Lead being able to support teachers assessing their classes and </w:t>
            </w:r>
            <w:r w:rsidR="00BF57AD">
              <w:t xml:space="preserve">skills. </w:t>
            </w:r>
          </w:p>
          <w:p w:rsidR="00870BA5" w:rsidRDefault="00870BA5" w:rsidP="00870BA5">
            <w:pPr>
              <w:pStyle w:val="ListParagraph"/>
              <w:numPr>
                <w:ilvl w:val="0"/>
                <w:numId w:val="10"/>
              </w:numPr>
              <w:spacing w:after="60"/>
            </w:pPr>
            <w:r>
              <w:t>Increase opportunities for pupils to participate in competitive and inclusive sports</w:t>
            </w:r>
          </w:p>
          <w:p w:rsidR="00870BA5" w:rsidRDefault="00870BA5" w:rsidP="00870BA5">
            <w:pPr>
              <w:pStyle w:val="ListParagraph"/>
              <w:numPr>
                <w:ilvl w:val="0"/>
                <w:numId w:val="10"/>
              </w:numPr>
              <w:spacing w:after="60"/>
            </w:pPr>
            <w:r>
              <w:t>Increased participation and engagement in PE and Physical activity for SEND pupils, disadvantages pupils and girls</w:t>
            </w:r>
            <w:r w:rsidR="002764CA">
              <w:t xml:space="preserve">. </w:t>
            </w:r>
          </w:p>
          <w:p w:rsidR="00870BA5" w:rsidRDefault="00870BA5" w:rsidP="009C394F">
            <w:pPr>
              <w:pStyle w:val="ListParagraph"/>
              <w:numPr>
                <w:ilvl w:val="0"/>
                <w:numId w:val="10"/>
              </w:numPr>
              <w:spacing w:after="60"/>
            </w:pPr>
            <w:r>
              <w:t>Continue to promote physical activity</w:t>
            </w:r>
            <w:r w:rsidR="009C394F">
              <w:t xml:space="preserve">, </w:t>
            </w:r>
            <w:r>
              <w:t>healthy lifestyles</w:t>
            </w:r>
            <w:r w:rsidR="009C394F">
              <w:t xml:space="preserve"> and sportsmanship. </w:t>
            </w:r>
          </w:p>
          <w:p w:rsidR="00500340" w:rsidRDefault="00500340" w:rsidP="009C394F">
            <w:pPr>
              <w:pStyle w:val="ListParagraph"/>
              <w:numPr>
                <w:ilvl w:val="0"/>
                <w:numId w:val="10"/>
              </w:numPr>
              <w:spacing w:after="60"/>
            </w:pPr>
            <w:r>
              <w:t>Gold Award for School Games Mark</w:t>
            </w:r>
          </w:p>
        </w:tc>
      </w:tr>
    </w:tbl>
    <w:p w:rsidR="00836DBC" w:rsidRDefault="00836DBC"/>
    <w:sectPr w:rsidR="00836DBC" w:rsidSect="00034616">
      <w:headerReference w:type="default" r:id="rId8"/>
      <w:footerReference w:type="default" r:id="rId9"/>
      <w:pgSz w:w="16834" w:h="11909"/>
      <w:pgMar w:top="691" w:right="792" w:bottom="691"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D41" w:rsidRDefault="00B54D41">
      <w:pPr>
        <w:spacing w:after="0" w:line="240" w:lineRule="auto"/>
      </w:pPr>
      <w:r>
        <w:separator/>
      </w:r>
    </w:p>
  </w:endnote>
  <w:endnote w:type="continuationSeparator" w:id="0">
    <w:p w:rsidR="00B54D41" w:rsidRDefault="00B54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9A1" w:rsidRDefault="000D29A1">
    <w:pPr>
      <w:pStyle w:val="Footer"/>
      <w:spacing w:before="80"/>
    </w:pPr>
    <w:r>
      <w:t xml:space="preserve">2025/26 review  |  Bilton C of E Junior School          Page </w:t>
    </w:r>
    <w:r>
      <w:fldChar w:fldCharType="begin"/>
    </w:r>
    <w:r>
      <w:instrText>PAGE</w:instrText>
    </w:r>
    <w:r>
      <w:fldChar w:fldCharType="separate"/>
    </w:r>
    <w:r w:rsidR="00F010FC">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D41" w:rsidRDefault="00B54D41">
      <w:pPr>
        <w:spacing w:after="0" w:line="240" w:lineRule="auto"/>
      </w:pPr>
      <w:r>
        <w:separator/>
      </w:r>
    </w:p>
  </w:footnote>
  <w:footnote w:type="continuationSeparator" w:id="0">
    <w:p w:rsidR="00B54D41" w:rsidRDefault="00B54D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9A1" w:rsidRDefault="000D29A1">
    <w:pPr>
      <w:pStyle w:val="Caption"/>
    </w:pPr>
    <w:r>
      <w:t>BILTON C OF E JUNIOR SCHOOL  •  PE &amp; SPORT PREMIUM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2F7598D"/>
    <w:multiLevelType w:val="hybridMultilevel"/>
    <w:tmpl w:val="6C74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550494"/>
    <w:multiLevelType w:val="hybridMultilevel"/>
    <w:tmpl w:val="B588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37833"/>
    <w:rsid w:val="0006063C"/>
    <w:rsid w:val="000D29A1"/>
    <w:rsid w:val="0015074B"/>
    <w:rsid w:val="00193F6E"/>
    <w:rsid w:val="001A5FDF"/>
    <w:rsid w:val="001F7C46"/>
    <w:rsid w:val="00274545"/>
    <w:rsid w:val="002764CA"/>
    <w:rsid w:val="0029639D"/>
    <w:rsid w:val="00326F90"/>
    <w:rsid w:val="003638F5"/>
    <w:rsid w:val="003D311F"/>
    <w:rsid w:val="003F05B1"/>
    <w:rsid w:val="00401025"/>
    <w:rsid w:val="004327B9"/>
    <w:rsid w:val="00463043"/>
    <w:rsid w:val="00473038"/>
    <w:rsid w:val="00497314"/>
    <w:rsid w:val="004C2A47"/>
    <w:rsid w:val="00500340"/>
    <w:rsid w:val="0055420B"/>
    <w:rsid w:val="005D4C57"/>
    <w:rsid w:val="007F65C1"/>
    <w:rsid w:val="00836DBC"/>
    <w:rsid w:val="00870BA5"/>
    <w:rsid w:val="008F77B3"/>
    <w:rsid w:val="00995201"/>
    <w:rsid w:val="009C394F"/>
    <w:rsid w:val="009D2E0C"/>
    <w:rsid w:val="00A40D0F"/>
    <w:rsid w:val="00AA1D8D"/>
    <w:rsid w:val="00AE08B7"/>
    <w:rsid w:val="00B47730"/>
    <w:rsid w:val="00B54D41"/>
    <w:rsid w:val="00B6594F"/>
    <w:rsid w:val="00B831C3"/>
    <w:rsid w:val="00B95BCB"/>
    <w:rsid w:val="00BF1654"/>
    <w:rsid w:val="00BF57AD"/>
    <w:rsid w:val="00C1367E"/>
    <w:rsid w:val="00C53D5D"/>
    <w:rsid w:val="00CA1589"/>
    <w:rsid w:val="00CB0664"/>
    <w:rsid w:val="00D16210"/>
    <w:rsid w:val="00D751EB"/>
    <w:rsid w:val="00D75631"/>
    <w:rsid w:val="00E84F26"/>
    <w:rsid w:val="00F010FC"/>
    <w:rsid w:val="00F50A06"/>
    <w:rsid w:val="00F824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56AC7E"/>
  <w14:defaultImageDpi w14:val="300"/>
  <w15:docId w15:val="{3D6DE844-6273-4E4B-8C59-0C0494E12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Calibri" w:hAnsi="Calibri"/>
      <w:sz w:val="20"/>
    </w:rPr>
  </w:style>
  <w:style w:type="paragraph" w:styleId="Heading1">
    <w:name w:val="heading 1"/>
    <w:basedOn w:val="Normal"/>
    <w:next w:val="Normal"/>
    <w:link w:val="Heading1Char"/>
    <w:uiPriority w:val="9"/>
    <w:qFormat/>
    <w:rsid w:val="00FC693F"/>
    <w:pPr>
      <w:keepNext/>
      <w:keepLines/>
      <w:spacing w:before="480" w:after="120"/>
      <w:outlineLvl w:val="0"/>
    </w:pPr>
    <w:rPr>
      <w:rFonts w:asciiTheme="majorHAnsi" w:eastAsiaTheme="majorEastAsia" w:hAnsiTheme="majorHAnsi" w:cstheme="majorBidi"/>
      <w:b/>
      <w:bCs/>
      <w:color w:val="23634D"/>
      <w:sz w:val="44"/>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23634D"/>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4EBF7-82AC-4F77-BD53-54D3ED0B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Brown</cp:lastModifiedBy>
  <cp:revision>2</cp:revision>
  <dcterms:created xsi:type="dcterms:W3CDTF">2026-10-07T11:52:00Z</dcterms:created>
  <dcterms:modified xsi:type="dcterms:W3CDTF">2026-10-07T11:52:00Z</dcterms:modified>
  <cp:category/>
</cp:coreProperties>
</file>